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C80" w:rsidRDefault="00117D0F" w:rsidP="003B0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5B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Питання до екзамену з навчальної дисципліни «Діагностика і моніторинг стану здоров’я» для студентів спеціальності </w:t>
      </w:r>
    </w:p>
    <w:p w:rsidR="00117D0F" w:rsidRPr="008C5BA0" w:rsidRDefault="00117D0F" w:rsidP="00FC4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5B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227 «Фізична терапія, </w:t>
      </w:r>
      <w:proofErr w:type="spellStart"/>
      <w:r w:rsidRPr="008C5BA0">
        <w:rPr>
          <w:rFonts w:ascii="Times New Roman" w:hAnsi="Times New Roman" w:cs="Times New Roman"/>
          <w:b/>
          <w:sz w:val="28"/>
          <w:szCs w:val="28"/>
          <w:lang w:val="uk-UA"/>
        </w:rPr>
        <w:t>ерготер</w:t>
      </w:r>
      <w:r w:rsidR="00FC4C80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8C5BA0">
        <w:rPr>
          <w:rFonts w:ascii="Times New Roman" w:hAnsi="Times New Roman" w:cs="Times New Roman"/>
          <w:b/>
          <w:sz w:val="28"/>
          <w:szCs w:val="28"/>
          <w:lang w:val="uk-UA"/>
        </w:rPr>
        <w:t>пія</w:t>
      </w:r>
      <w:proofErr w:type="spellEnd"/>
      <w:r w:rsidRPr="008C5B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r w:rsidR="00D367ED" w:rsidRPr="008C5BA0">
        <w:rPr>
          <w:rFonts w:ascii="Times New Roman" w:hAnsi="Times New Roman" w:cs="Times New Roman"/>
          <w:b/>
          <w:sz w:val="28"/>
          <w:szCs w:val="28"/>
          <w:lang w:val="uk-UA"/>
        </w:rPr>
        <w:t>денної</w:t>
      </w:r>
      <w:r w:rsidRPr="008C5B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фори навчання</w:t>
      </w:r>
    </w:p>
    <w:p w:rsidR="00D367ED" w:rsidRPr="008C5BA0" w:rsidRDefault="00D367ED" w:rsidP="00D367E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bookmarkStart w:id="0" w:name="_GoBack"/>
      <w:bookmarkEnd w:id="0"/>
    </w:p>
    <w:p w:rsidR="00D367ED" w:rsidRPr="008C5BA0" w:rsidRDefault="00D367ED" w:rsidP="00BA2AE4">
      <w:pPr>
        <w:pStyle w:val="a9"/>
        <w:numPr>
          <w:ilvl w:val="0"/>
          <w:numId w:val="18"/>
        </w:numPr>
        <w:spacing w:after="0" w:line="240" w:lineRule="auto"/>
        <w:ind w:left="0" w:firstLine="0"/>
        <w:jc w:val="both"/>
        <w:textAlignment w:val="top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8C5BA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Поняття та компоненти здоров’я. Фактори, що зумовлюють здоров’я. Рівні вивчення здоров’я</w:t>
      </w:r>
      <w:r w:rsidR="00BA2AE4" w:rsidRPr="008C5BA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:rsidR="00BA2AE4" w:rsidRPr="008C5BA0" w:rsidRDefault="00D367ED" w:rsidP="00BA2AE4">
      <w:pPr>
        <w:pStyle w:val="a9"/>
        <w:numPr>
          <w:ilvl w:val="0"/>
          <w:numId w:val="18"/>
        </w:numPr>
        <w:spacing w:after="0" w:line="240" w:lineRule="auto"/>
        <w:ind w:left="0" w:firstLine="0"/>
        <w:jc w:val="both"/>
        <w:textAlignment w:val="top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8C5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Індивідуальне здоров’я, його критерії та показники</w:t>
      </w:r>
      <w:r w:rsidR="00BA2AE4" w:rsidRPr="008C5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BA2AE4" w:rsidRPr="008C5BA0">
        <w:rPr>
          <w:rFonts w:ascii="Times New Roman" w:hAnsi="Times New Roman" w:cs="Times New Roman"/>
          <w:sz w:val="24"/>
          <w:szCs w:val="24"/>
          <w:lang w:val="uk-UA"/>
        </w:rPr>
        <w:t xml:space="preserve">Показники </w:t>
      </w:r>
      <w:r w:rsidR="00BA2AE4" w:rsidRPr="008C5B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групового</w:t>
      </w:r>
      <w:r w:rsidR="00BA2AE4" w:rsidRPr="008C5BA0">
        <w:rPr>
          <w:rFonts w:ascii="Times New Roman" w:hAnsi="Times New Roman" w:cs="Times New Roman"/>
          <w:sz w:val="24"/>
          <w:szCs w:val="24"/>
          <w:lang w:val="uk-UA"/>
        </w:rPr>
        <w:t xml:space="preserve"> здоров</w:t>
      </w:r>
      <w:r w:rsidR="00BA2AE4" w:rsidRPr="008C5BA0">
        <w:rPr>
          <w:rFonts w:ascii="Times New Roman" w:hAnsi="Times New Roman" w:cs="Times New Roman"/>
          <w:bCs/>
          <w:spacing w:val="-2"/>
          <w:sz w:val="24"/>
          <w:szCs w:val="24"/>
          <w:lang w:val="uk-UA"/>
        </w:rPr>
        <w:t>’</w:t>
      </w:r>
      <w:r w:rsidR="00BA2AE4" w:rsidRPr="008C5BA0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BA2AE4" w:rsidRPr="008C5BA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A2AE4" w:rsidRPr="008C5BA0" w:rsidRDefault="00BA2AE4" w:rsidP="00BA2AE4">
      <w:pPr>
        <w:pStyle w:val="a9"/>
        <w:numPr>
          <w:ilvl w:val="0"/>
          <w:numId w:val="18"/>
        </w:numPr>
        <w:spacing w:after="0" w:line="240" w:lineRule="auto"/>
        <w:ind w:left="0" w:firstLine="0"/>
        <w:jc w:val="both"/>
        <w:textAlignment w:val="top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8C5BA0">
        <w:rPr>
          <w:rFonts w:ascii="Times New Roman" w:hAnsi="Times New Roman" w:cs="Times New Roman"/>
          <w:sz w:val="24"/>
          <w:szCs w:val="24"/>
          <w:lang w:val="uk-UA"/>
        </w:rPr>
        <w:t>Групи здоров</w:t>
      </w:r>
      <w:r w:rsidRPr="008C5BA0">
        <w:rPr>
          <w:rFonts w:ascii="Times New Roman" w:hAnsi="Times New Roman" w:cs="Times New Roman"/>
          <w:bCs/>
          <w:spacing w:val="-2"/>
          <w:sz w:val="24"/>
          <w:szCs w:val="24"/>
          <w:lang w:val="uk-UA"/>
        </w:rPr>
        <w:t>’</w:t>
      </w:r>
      <w:r w:rsidRPr="008C5BA0">
        <w:rPr>
          <w:rFonts w:ascii="Times New Roman" w:hAnsi="Times New Roman" w:cs="Times New Roman"/>
          <w:sz w:val="24"/>
          <w:szCs w:val="24"/>
          <w:lang w:val="uk-UA"/>
        </w:rPr>
        <w:t>я дорослого населення та дітей і підлітків.</w:t>
      </w:r>
    </w:p>
    <w:p w:rsidR="00803277" w:rsidRPr="008C5BA0" w:rsidRDefault="00D367ED" w:rsidP="00803277">
      <w:pPr>
        <w:pStyle w:val="a9"/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C5BA0">
        <w:rPr>
          <w:rFonts w:ascii="Times New Roman" w:hAnsi="Times New Roman" w:cs="Times New Roman"/>
          <w:bCs/>
          <w:sz w:val="24"/>
          <w:szCs w:val="24"/>
          <w:lang w:val="uk-UA"/>
        </w:rPr>
        <w:t>Види і методи діагностики стану здоров’я: загальна характеристика</w:t>
      </w:r>
    </w:p>
    <w:p w:rsidR="00803277" w:rsidRPr="008C5BA0" w:rsidRDefault="00D367ED" w:rsidP="00803277">
      <w:pPr>
        <w:pStyle w:val="a9"/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C5BA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Поняття</w:t>
      </w:r>
      <w:r w:rsidRPr="008C5B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моніторингу здоров</w:t>
      </w:r>
      <w:r w:rsidRPr="008C5BA0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8C5B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</w:t>
      </w:r>
      <w:r w:rsidR="00803277" w:rsidRPr="008C5B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</w:t>
      </w:r>
      <w:r w:rsidRPr="008C5B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його значення</w:t>
      </w:r>
      <w:r w:rsidR="00803277" w:rsidRPr="008C5B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</w:t>
      </w:r>
      <w:r w:rsidR="00803277" w:rsidRPr="008C5BA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</w:t>
      </w:r>
      <w:r w:rsidR="00803277" w:rsidRPr="008C5BA0">
        <w:rPr>
          <w:rFonts w:ascii="Times New Roman" w:hAnsi="Times New Roman" w:cs="Times New Roman"/>
          <w:sz w:val="24"/>
          <w:szCs w:val="24"/>
          <w:lang w:val="uk-UA"/>
        </w:rPr>
        <w:t xml:space="preserve">оказники і види моніторингу фізичного здоров’я. </w:t>
      </w:r>
    </w:p>
    <w:p w:rsidR="00803277" w:rsidRPr="008C5BA0" w:rsidRDefault="00D367ED" w:rsidP="00803277">
      <w:pPr>
        <w:pStyle w:val="a9"/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C5BA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Організація моніторингу фізичного здоров</w:t>
      </w:r>
      <w:r w:rsidRPr="008C5BA0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8C5BA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я</w:t>
      </w:r>
      <w:r w:rsidRPr="008C5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дітей та підлітків</w:t>
      </w:r>
      <w:r w:rsidR="00803277" w:rsidRPr="008C5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803277" w:rsidRPr="008C5B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803277" w:rsidRPr="008C5B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Автоматизована</w:t>
      </w:r>
      <w:r w:rsidR="00803277" w:rsidRPr="008C5B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система </w:t>
      </w:r>
      <w:proofErr w:type="spellStart"/>
      <w:r w:rsidR="00803277" w:rsidRPr="008C5B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скринінгових</w:t>
      </w:r>
      <w:proofErr w:type="spellEnd"/>
      <w:r w:rsidR="00803277" w:rsidRPr="008C5B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обстежень.</w:t>
      </w:r>
    </w:p>
    <w:p w:rsidR="00803277" w:rsidRPr="008C5BA0" w:rsidRDefault="00803277" w:rsidP="00803277">
      <w:pPr>
        <w:pStyle w:val="a9"/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C5BA0">
        <w:rPr>
          <w:rFonts w:ascii="Times New Roman" w:hAnsi="Times New Roman" w:cs="Times New Roman"/>
          <w:sz w:val="24"/>
          <w:szCs w:val="24"/>
          <w:lang w:val="uk-UA"/>
        </w:rPr>
        <w:t xml:space="preserve">Критерії оцінки </w:t>
      </w:r>
      <w:r w:rsidRPr="008C5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функціонального стану хребта і патологічних змін у хребті. </w:t>
      </w:r>
      <w:r w:rsidRPr="008C5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5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Методи діагностики стану хребта.</w:t>
      </w:r>
    </w:p>
    <w:p w:rsidR="00D367ED" w:rsidRPr="008C5BA0" w:rsidRDefault="00D367ED" w:rsidP="00803277">
      <w:pPr>
        <w:pStyle w:val="a9"/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C5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Методика опитування та спостереження при дослідженні стану хребта</w:t>
      </w:r>
      <w:r w:rsidR="00803277" w:rsidRPr="008C5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803277" w:rsidRPr="008C5BA0" w:rsidRDefault="00D367ED" w:rsidP="00803277">
      <w:pPr>
        <w:pStyle w:val="a9"/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C5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Методика зовнішнього огляду тіла людини при дослідженні стану хребта</w:t>
      </w:r>
      <w:r w:rsidR="00803277" w:rsidRPr="008C5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803277" w:rsidRPr="008C5BA0" w:rsidRDefault="00803277" w:rsidP="00803277">
      <w:pPr>
        <w:pStyle w:val="a9"/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C5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Функціональні тести для </w:t>
      </w:r>
      <w:r w:rsidRPr="008C5BA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визначення стійкості деформації хребта.</w:t>
      </w:r>
    </w:p>
    <w:p w:rsidR="00D367ED" w:rsidRPr="008C5BA0" w:rsidRDefault="00D367ED" w:rsidP="00803277">
      <w:pPr>
        <w:pStyle w:val="a9"/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C5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Клінічні методи вимірювання вигинів хребта</w:t>
      </w:r>
      <w:r w:rsidR="00803277" w:rsidRPr="008C5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803277" w:rsidRPr="008C5BA0" w:rsidRDefault="00D367ED" w:rsidP="00803277">
      <w:pPr>
        <w:pStyle w:val="a9"/>
        <w:numPr>
          <w:ilvl w:val="0"/>
          <w:numId w:val="18"/>
        </w:numPr>
        <w:spacing w:after="0" w:line="240" w:lineRule="auto"/>
        <w:ind w:left="0" w:firstLine="0"/>
        <w:jc w:val="both"/>
        <w:textAlignment w:val="top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8C5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Інструментальні методи вимірювання вигинів хребта</w:t>
      </w:r>
      <w:r w:rsidR="00803277" w:rsidRPr="008C5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803277" w:rsidRPr="008C5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Графічні методи реєстрації викривлень хребта.</w:t>
      </w:r>
    </w:p>
    <w:p w:rsidR="00803277" w:rsidRPr="008C5BA0" w:rsidRDefault="00803277" w:rsidP="00803277">
      <w:pPr>
        <w:pStyle w:val="a9"/>
        <w:numPr>
          <w:ilvl w:val="0"/>
          <w:numId w:val="18"/>
        </w:numPr>
        <w:spacing w:after="0" w:line="240" w:lineRule="auto"/>
        <w:ind w:left="0" w:firstLine="0"/>
        <w:jc w:val="both"/>
        <w:textAlignment w:val="top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8C5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Поняття рухливості хребта. Ступені обмеження рухів у хребті.</w:t>
      </w:r>
    </w:p>
    <w:p w:rsidR="00FA5387" w:rsidRPr="008C5BA0" w:rsidRDefault="00803277" w:rsidP="00FA5387">
      <w:pPr>
        <w:pStyle w:val="a9"/>
        <w:numPr>
          <w:ilvl w:val="0"/>
          <w:numId w:val="18"/>
        </w:numPr>
        <w:spacing w:after="0" w:line="240" w:lineRule="auto"/>
        <w:ind w:left="0" w:firstLine="0"/>
        <w:jc w:val="both"/>
        <w:textAlignment w:val="top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8C5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Методи дослідження активних та пасивних рухів хребта. </w:t>
      </w:r>
    </w:p>
    <w:p w:rsidR="00FA5387" w:rsidRPr="008C5BA0" w:rsidRDefault="00FA5387" w:rsidP="00FA5387">
      <w:pPr>
        <w:pStyle w:val="a9"/>
        <w:numPr>
          <w:ilvl w:val="0"/>
          <w:numId w:val="18"/>
        </w:numPr>
        <w:spacing w:after="0" w:line="240" w:lineRule="auto"/>
        <w:ind w:left="0" w:firstLine="0"/>
        <w:jc w:val="both"/>
        <w:textAlignment w:val="top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8C5B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Клінічні методи дослідження стопи.</w:t>
      </w:r>
    </w:p>
    <w:p w:rsidR="00FA5387" w:rsidRPr="008C5BA0" w:rsidRDefault="00FA5387" w:rsidP="00FA5387">
      <w:pPr>
        <w:pStyle w:val="a9"/>
        <w:numPr>
          <w:ilvl w:val="0"/>
          <w:numId w:val="18"/>
        </w:numPr>
        <w:spacing w:after="0" w:line="240" w:lineRule="auto"/>
        <w:ind w:left="0" w:firstLine="0"/>
        <w:jc w:val="both"/>
        <w:textAlignment w:val="top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8C5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Методика функціонального огляду стопи.</w:t>
      </w:r>
    </w:p>
    <w:p w:rsidR="00FA5387" w:rsidRPr="008C5BA0" w:rsidRDefault="00FA5387" w:rsidP="00FA5387">
      <w:pPr>
        <w:pStyle w:val="a9"/>
        <w:numPr>
          <w:ilvl w:val="0"/>
          <w:numId w:val="18"/>
        </w:numPr>
        <w:spacing w:after="0" w:line="240" w:lineRule="auto"/>
        <w:ind w:left="0" w:firstLine="0"/>
        <w:jc w:val="both"/>
        <w:textAlignment w:val="top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8C5B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Методи </w:t>
      </w:r>
      <w:proofErr w:type="spellStart"/>
      <w:r w:rsidRPr="008C5B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подоскопії</w:t>
      </w:r>
      <w:proofErr w:type="spellEnd"/>
      <w:r w:rsidRPr="008C5B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та </w:t>
      </w:r>
      <w:proofErr w:type="spellStart"/>
      <w:r w:rsidRPr="008C5B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подометрії</w:t>
      </w:r>
      <w:proofErr w:type="spellEnd"/>
      <w:r w:rsidRPr="008C5B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</w:t>
      </w:r>
      <w:proofErr w:type="spellStart"/>
      <w:r w:rsidRPr="008C5B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Подометричні</w:t>
      </w:r>
      <w:proofErr w:type="spellEnd"/>
      <w:r w:rsidRPr="008C5B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індекси та їх оцінка.</w:t>
      </w:r>
    </w:p>
    <w:p w:rsidR="00FA5387" w:rsidRPr="008C5BA0" w:rsidRDefault="00FA5387" w:rsidP="00FA5387">
      <w:pPr>
        <w:pStyle w:val="a9"/>
        <w:numPr>
          <w:ilvl w:val="0"/>
          <w:numId w:val="18"/>
        </w:numPr>
        <w:spacing w:after="0" w:line="240" w:lineRule="auto"/>
        <w:ind w:left="0" w:firstLine="0"/>
        <w:jc w:val="both"/>
        <w:textAlignment w:val="top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8C5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Метод </w:t>
      </w:r>
      <w:proofErr w:type="spellStart"/>
      <w:r w:rsidRPr="008C5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плантографії</w:t>
      </w:r>
      <w:proofErr w:type="spellEnd"/>
      <w:r w:rsidRPr="008C5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Методики оцінки </w:t>
      </w:r>
      <w:proofErr w:type="spellStart"/>
      <w:r w:rsidRPr="008C5BA0">
        <w:rPr>
          <w:rFonts w:ascii="Times New Roman" w:hAnsi="Times New Roman" w:cs="Times New Roman"/>
          <w:spacing w:val="-2"/>
          <w:sz w:val="24"/>
          <w:szCs w:val="24"/>
          <w:lang w:val="uk-UA"/>
        </w:rPr>
        <w:t>плантограми</w:t>
      </w:r>
      <w:proofErr w:type="spellEnd"/>
      <w:r w:rsidRPr="008C5BA0">
        <w:rPr>
          <w:rFonts w:ascii="Times New Roman" w:hAnsi="Times New Roman" w:cs="Times New Roman"/>
          <w:spacing w:val="-2"/>
          <w:sz w:val="24"/>
          <w:szCs w:val="24"/>
          <w:lang w:val="uk-UA"/>
        </w:rPr>
        <w:t>.</w:t>
      </w:r>
    </w:p>
    <w:p w:rsidR="00FA5387" w:rsidRPr="008C5BA0" w:rsidRDefault="00FA5387" w:rsidP="00FA5387">
      <w:pPr>
        <w:pStyle w:val="a9"/>
        <w:numPr>
          <w:ilvl w:val="0"/>
          <w:numId w:val="18"/>
        </w:numPr>
        <w:spacing w:after="0" w:line="240" w:lineRule="auto"/>
        <w:ind w:left="0" w:firstLine="0"/>
        <w:jc w:val="both"/>
        <w:textAlignment w:val="top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8C5B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Комп’ютерні та рентгенологічний методи діагностики стопи.</w:t>
      </w:r>
    </w:p>
    <w:p w:rsidR="00FA5387" w:rsidRPr="008C5BA0" w:rsidRDefault="00FA5387" w:rsidP="00FA5387">
      <w:pPr>
        <w:pStyle w:val="a9"/>
        <w:numPr>
          <w:ilvl w:val="0"/>
          <w:numId w:val="18"/>
        </w:numPr>
        <w:spacing w:after="0" w:line="240" w:lineRule="auto"/>
        <w:ind w:left="0" w:firstLine="0"/>
        <w:jc w:val="both"/>
        <w:textAlignment w:val="top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8C5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Методика зовнішнього огляду і спостереження при дослідженні стану кінцівок.</w:t>
      </w:r>
    </w:p>
    <w:p w:rsidR="00FA5387" w:rsidRPr="008C5BA0" w:rsidRDefault="00FA5387" w:rsidP="00FA5387">
      <w:pPr>
        <w:pStyle w:val="a9"/>
        <w:numPr>
          <w:ilvl w:val="0"/>
          <w:numId w:val="18"/>
        </w:numPr>
        <w:spacing w:after="0" w:line="240" w:lineRule="auto"/>
        <w:ind w:left="0" w:firstLine="0"/>
        <w:jc w:val="both"/>
        <w:textAlignment w:val="top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8C5B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Види</w:t>
      </w:r>
      <w:r w:rsidRPr="008C5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осьової деформації </w:t>
      </w:r>
      <w:r w:rsidRPr="008C5B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кінцівок. Вимірювальні методи діагностики </w:t>
      </w:r>
      <w:r w:rsidRPr="008C5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осьової деформації</w:t>
      </w:r>
      <w:r w:rsidRPr="008C5B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кінцівок.</w:t>
      </w:r>
    </w:p>
    <w:p w:rsidR="00FA5387" w:rsidRPr="008C5BA0" w:rsidRDefault="00FA5387" w:rsidP="00FA5387">
      <w:pPr>
        <w:pStyle w:val="a9"/>
        <w:numPr>
          <w:ilvl w:val="0"/>
          <w:numId w:val="18"/>
        </w:numPr>
        <w:spacing w:after="0" w:line="240" w:lineRule="auto"/>
        <w:ind w:left="0" w:firstLine="0"/>
        <w:jc w:val="both"/>
        <w:textAlignment w:val="top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8C5B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Поняття і види торсійних деформацій.</w:t>
      </w:r>
      <w:r w:rsidRPr="008C5B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8C5B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Методи дослідження ротації кінцівок, торсійний профіль.</w:t>
      </w:r>
    </w:p>
    <w:p w:rsidR="00FA5387" w:rsidRPr="008C5BA0" w:rsidRDefault="00FA5387" w:rsidP="00FA5387">
      <w:pPr>
        <w:pStyle w:val="a9"/>
        <w:numPr>
          <w:ilvl w:val="0"/>
          <w:numId w:val="18"/>
        </w:numPr>
        <w:spacing w:after="0" w:line="240" w:lineRule="auto"/>
        <w:ind w:left="0" w:firstLine="0"/>
        <w:jc w:val="both"/>
        <w:textAlignment w:val="top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8C5B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Візуальний огляд довжини кінцівок.</w:t>
      </w:r>
      <w:r w:rsidRPr="008C5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5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Методики вимірювання довжини кінцівок.</w:t>
      </w:r>
    </w:p>
    <w:p w:rsidR="00E7097D" w:rsidRPr="008C5BA0" w:rsidRDefault="00FA5387" w:rsidP="00E7097D">
      <w:pPr>
        <w:pStyle w:val="a9"/>
        <w:numPr>
          <w:ilvl w:val="0"/>
          <w:numId w:val="18"/>
        </w:numPr>
        <w:spacing w:after="0" w:line="240" w:lineRule="auto"/>
        <w:ind w:left="0" w:firstLine="0"/>
        <w:jc w:val="both"/>
        <w:textAlignment w:val="top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8C5B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Види вкорочення або подовження кінцівок.</w:t>
      </w:r>
    </w:p>
    <w:p w:rsidR="00E7097D" w:rsidRPr="008C5BA0" w:rsidRDefault="00E7097D" w:rsidP="00E7097D">
      <w:pPr>
        <w:pStyle w:val="a9"/>
        <w:numPr>
          <w:ilvl w:val="0"/>
          <w:numId w:val="18"/>
        </w:numPr>
        <w:spacing w:after="0" w:line="240" w:lineRule="auto"/>
        <w:ind w:left="0" w:firstLine="0"/>
        <w:jc w:val="both"/>
        <w:textAlignment w:val="top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8C5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Дослідження активних і пасивних рухів у суглобах кінцівок.</w:t>
      </w:r>
    </w:p>
    <w:p w:rsidR="00E7097D" w:rsidRPr="008C5BA0" w:rsidRDefault="00E7097D" w:rsidP="00E7097D">
      <w:pPr>
        <w:pStyle w:val="a9"/>
        <w:numPr>
          <w:ilvl w:val="0"/>
          <w:numId w:val="18"/>
        </w:numPr>
        <w:spacing w:after="0" w:line="240" w:lineRule="auto"/>
        <w:ind w:left="0" w:firstLine="0"/>
        <w:jc w:val="both"/>
        <w:textAlignment w:val="top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8C5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Поняття і сутність дослідження рухливості суглобів методом </w:t>
      </w:r>
      <w:r w:rsidRPr="008C5BA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«суглобової гри».</w:t>
      </w:r>
    </w:p>
    <w:p w:rsidR="00E7097D" w:rsidRPr="008C5BA0" w:rsidRDefault="00E7097D" w:rsidP="00E7097D">
      <w:pPr>
        <w:pStyle w:val="a9"/>
        <w:numPr>
          <w:ilvl w:val="0"/>
          <w:numId w:val="18"/>
        </w:numPr>
        <w:spacing w:after="0" w:line="240" w:lineRule="auto"/>
        <w:ind w:left="0" w:firstLine="0"/>
        <w:jc w:val="both"/>
        <w:textAlignment w:val="top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8C5BA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Напрямки, в яких відбуваються рухи в суглобах. </w:t>
      </w:r>
      <w:r w:rsidRPr="008C5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Методика гоніометрії та правила протоколювання отриманих даних.</w:t>
      </w:r>
    </w:p>
    <w:p w:rsidR="00E7097D" w:rsidRPr="008C5BA0" w:rsidRDefault="00E7097D" w:rsidP="00E7097D">
      <w:pPr>
        <w:pStyle w:val="a9"/>
        <w:numPr>
          <w:ilvl w:val="0"/>
          <w:numId w:val="18"/>
        </w:numPr>
        <w:spacing w:after="0" w:line="240" w:lineRule="auto"/>
        <w:ind w:left="0" w:firstLine="0"/>
        <w:jc w:val="both"/>
        <w:textAlignment w:val="top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8C5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Види обмеження рухливості суглобів.</w:t>
      </w:r>
    </w:p>
    <w:p w:rsidR="0085091B" w:rsidRPr="008C5BA0" w:rsidRDefault="00E7097D" w:rsidP="0085091B">
      <w:pPr>
        <w:pStyle w:val="a9"/>
        <w:numPr>
          <w:ilvl w:val="0"/>
          <w:numId w:val="18"/>
        </w:numPr>
        <w:spacing w:after="0" w:line="240" w:lineRule="auto"/>
        <w:ind w:left="0" w:firstLine="0"/>
        <w:jc w:val="both"/>
        <w:textAlignment w:val="top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8C5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Поняття і види надлишкової рухливості в суглобах, їх дослідження.</w:t>
      </w:r>
    </w:p>
    <w:p w:rsidR="0085091B" w:rsidRPr="008C5BA0" w:rsidRDefault="0085091B" w:rsidP="0085091B">
      <w:pPr>
        <w:pStyle w:val="a9"/>
        <w:numPr>
          <w:ilvl w:val="0"/>
          <w:numId w:val="18"/>
        </w:numPr>
        <w:spacing w:after="0" w:line="240" w:lineRule="auto"/>
        <w:ind w:left="0" w:firstLine="0"/>
        <w:jc w:val="both"/>
        <w:textAlignment w:val="top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8C5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Дослідження розвитку і трофіки м’язів.</w:t>
      </w:r>
      <w:r w:rsidRPr="008C5BA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uk-UA"/>
        </w:rPr>
        <w:t xml:space="preserve"> </w:t>
      </w:r>
      <w:r w:rsidRPr="008C5BA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Правила вимірювання обхватів кінцівок.</w:t>
      </w:r>
    </w:p>
    <w:p w:rsidR="0085091B" w:rsidRPr="008C5BA0" w:rsidRDefault="0085091B" w:rsidP="0085091B">
      <w:pPr>
        <w:pStyle w:val="a9"/>
        <w:numPr>
          <w:ilvl w:val="0"/>
          <w:numId w:val="18"/>
        </w:numPr>
        <w:spacing w:after="0" w:line="240" w:lineRule="auto"/>
        <w:ind w:left="0" w:firstLine="0"/>
        <w:jc w:val="both"/>
        <w:textAlignment w:val="top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8C5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Мануальний метод визначення м’язового тонусу: правила, методика.</w:t>
      </w:r>
      <w:r w:rsidRPr="008C5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5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Критерії оцінки м’язового тонусу. Види м’язового тонусу</w:t>
      </w:r>
      <w:r w:rsidRPr="008C5BA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:rsidR="0085091B" w:rsidRPr="008C5BA0" w:rsidRDefault="0085091B" w:rsidP="0085091B">
      <w:pPr>
        <w:pStyle w:val="a9"/>
        <w:numPr>
          <w:ilvl w:val="0"/>
          <w:numId w:val="18"/>
        </w:numPr>
        <w:spacing w:after="0" w:line="240" w:lineRule="auto"/>
        <w:ind w:left="0" w:firstLine="0"/>
        <w:jc w:val="both"/>
        <w:textAlignment w:val="top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8C5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Метод </w:t>
      </w:r>
      <w:proofErr w:type="spellStart"/>
      <w:r w:rsidRPr="008C5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міотонометрії</w:t>
      </w:r>
      <w:proofErr w:type="spellEnd"/>
      <w:r w:rsidRPr="008C5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8C5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85091B" w:rsidRPr="008C5BA0" w:rsidRDefault="0085091B" w:rsidP="0085091B">
      <w:pPr>
        <w:pStyle w:val="a9"/>
        <w:numPr>
          <w:ilvl w:val="0"/>
          <w:numId w:val="18"/>
        </w:numPr>
        <w:spacing w:after="0" w:line="240" w:lineRule="auto"/>
        <w:ind w:left="0" w:firstLine="0"/>
        <w:jc w:val="both"/>
        <w:textAlignment w:val="top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8C5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Поняття м’язової сили. Варіанти порушення м’язової сили та їх причини.</w:t>
      </w:r>
    </w:p>
    <w:p w:rsidR="0085091B" w:rsidRPr="008C5BA0" w:rsidRDefault="0085091B" w:rsidP="0085091B">
      <w:pPr>
        <w:pStyle w:val="a9"/>
        <w:numPr>
          <w:ilvl w:val="0"/>
          <w:numId w:val="18"/>
        </w:numPr>
        <w:spacing w:after="0" w:line="240" w:lineRule="auto"/>
        <w:ind w:left="0" w:firstLine="0"/>
        <w:jc w:val="both"/>
        <w:textAlignment w:val="top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8C5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Метод </w:t>
      </w:r>
      <w:r w:rsidRPr="008C5BA0">
        <w:rPr>
          <w:rFonts w:ascii="Times New Roman" w:hAnsi="Times New Roman" w:cs="Times New Roman"/>
          <w:sz w:val="24"/>
          <w:szCs w:val="24"/>
          <w:lang w:val="uk-UA"/>
        </w:rPr>
        <w:t>мануального  тестування м’язово</w:t>
      </w:r>
      <w:r w:rsidRPr="008C5BA0">
        <w:rPr>
          <w:rFonts w:ascii="Times New Roman" w:hAnsi="Times New Roman" w:cs="Times New Roman"/>
          <w:sz w:val="24"/>
          <w:szCs w:val="24"/>
          <w:lang w:val="uk-UA"/>
        </w:rPr>
        <w:t>ї сили</w:t>
      </w:r>
      <w:r w:rsidRPr="008C5BA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8C5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5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Критерії оцінки сили м'язів за мануально-м’язовим тестуванням.</w:t>
      </w:r>
    </w:p>
    <w:p w:rsidR="0085091B" w:rsidRPr="008C5BA0" w:rsidRDefault="0085091B" w:rsidP="0085091B">
      <w:pPr>
        <w:pStyle w:val="a9"/>
        <w:numPr>
          <w:ilvl w:val="0"/>
          <w:numId w:val="18"/>
        </w:numPr>
        <w:spacing w:after="0" w:line="240" w:lineRule="auto"/>
        <w:ind w:left="0" w:firstLine="0"/>
        <w:jc w:val="both"/>
        <w:textAlignment w:val="top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8C5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 динамометрії.</w:t>
      </w:r>
    </w:p>
    <w:p w:rsidR="0085091B" w:rsidRPr="008C5BA0" w:rsidRDefault="0085091B" w:rsidP="0085091B">
      <w:pPr>
        <w:pStyle w:val="a9"/>
        <w:numPr>
          <w:ilvl w:val="0"/>
          <w:numId w:val="18"/>
        </w:numPr>
        <w:spacing w:after="0" w:line="240" w:lineRule="auto"/>
        <w:ind w:left="0" w:firstLine="0"/>
        <w:jc w:val="both"/>
        <w:textAlignment w:val="top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8C5BA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Тестування </w:t>
      </w:r>
      <w:r w:rsidRPr="008C5BA0">
        <w:rPr>
          <w:rFonts w:ascii="Times New Roman" w:hAnsi="Times New Roman" w:cs="Times New Roman"/>
          <w:sz w:val="24"/>
          <w:szCs w:val="24"/>
          <w:lang w:val="uk-UA"/>
        </w:rPr>
        <w:t xml:space="preserve">функціональної м'язової асиметрії </w:t>
      </w:r>
      <w:r w:rsidRPr="008C5BA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тулуба.</w:t>
      </w:r>
    </w:p>
    <w:p w:rsidR="0085091B" w:rsidRPr="008C5BA0" w:rsidRDefault="0085091B" w:rsidP="0085091B">
      <w:pPr>
        <w:pStyle w:val="a9"/>
        <w:numPr>
          <w:ilvl w:val="0"/>
          <w:numId w:val="18"/>
        </w:numPr>
        <w:spacing w:after="0" w:line="240" w:lineRule="auto"/>
        <w:ind w:left="0" w:firstLine="0"/>
        <w:jc w:val="both"/>
        <w:textAlignment w:val="top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8C5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 спірометрії. Спірометричні показники зовнішнього дихання.</w:t>
      </w:r>
    </w:p>
    <w:p w:rsidR="0085091B" w:rsidRPr="008C5BA0" w:rsidRDefault="0085091B" w:rsidP="0085091B">
      <w:pPr>
        <w:pStyle w:val="a9"/>
        <w:numPr>
          <w:ilvl w:val="0"/>
          <w:numId w:val="18"/>
        </w:numPr>
        <w:spacing w:after="0" w:line="240" w:lineRule="auto"/>
        <w:ind w:left="0" w:firstLine="0"/>
        <w:jc w:val="both"/>
        <w:textAlignment w:val="top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8C5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Метод спірографії. </w:t>
      </w:r>
      <w:proofErr w:type="spellStart"/>
      <w:r w:rsidRPr="008C5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Спірографічні</w:t>
      </w:r>
      <w:proofErr w:type="spellEnd"/>
      <w:r w:rsidRPr="008C5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показники зовнішнього дихання.</w:t>
      </w:r>
    </w:p>
    <w:p w:rsidR="0085091B" w:rsidRPr="008C5BA0" w:rsidRDefault="0085091B" w:rsidP="0085091B">
      <w:pPr>
        <w:pStyle w:val="a9"/>
        <w:numPr>
          <w:ilvl w:val="0"/>
          <w:numId w:val="18"/>
        </w:numPr>
        <w:spacing w:after="0" w:line="240" w:lineRule="auto"/>
        <w:ind w:left="0" w:firstLine="0"/>
        <w:jc w:val="both"/>
        <w:textAlignment w:val="top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8C5BA0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Методика і діагностична цінність </w:t>
      </w:r>
      <w:proofErr w:type="spellStart"/>
      <w:r w:rsidRPr="008C5BA0">
        <w:rPr>
          <w:rFonts w:ascii="Times New Roman" w:hAnsi="Times New Roman" w:cs="Times New Roman"/>
          <w:sz w:val="24"/>
          <w:szCs w:val="24"/>
          <w:lang w:val="uk-UA"/>
        </w:rPr>
        <w:t>пневмотахометрії</w:t>
      </w:r>
      <w:proofErr w:type="spellEnd"/>
      <w:r w:rsidRPr="008C5BA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5091B" w:rsidRPr="008C5BA0" w:rsidRDefault="0085091B" w:rsidP="0085091B">
      <w:pPr>
        <w:pStyle w:val="a9"/>
        <w:numPr>
          <w:ilvl w:val="0"/>
          <w:numId w:val="18"/>
        </w:numPr>
        <w:spacing w:after="0" w:line="240" w:lineRule="auto"/>
        <w:ind w:left="0" w:firstLine="0"/>
        <w:jc w:val="both"/>
        <w:textAlignment w:val="top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8C5BA0">
        <w:rPr>
          <w:rFonts w:ascii="Times New Roman" w:hAnsi="Times New Roman" w:cs="Times New Roman"/>
          <w:sz w:val="24"/>
          <w:szCs w:val="24"/>
          <w:lang w:val="uk-UA"/>
        </w:rPr>
        <w:t>Методика і діагностична цінність оксигемометрії.</w:t>
      </w:r>
      <w:r w:rsidRPr="008C5BA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Pr="008C5BA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Поняття гіпоксії, </w:t>
      </w:r>
      <w:proofErr w:type="spellStart"/>
      <w:r w:rsidRPr="008C5BA0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гіпоксемії</w:t>
      </w:r>
      <w:proofErr w:type="spellEnd"/>
      <w:r w:rsidRPr="008C5BA0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 та </w:t>
      </w:r>
      <w:proofErr w:type="spellStart"/>
      <w:r w:rsidRPr="008C5BA0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гіперкапнії</w:t>
      </w:r>
      <w:proofErr w:type="spellEnd"/>
      <w:r w:rsidRPr="008C5BA0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.</w:t>
      </w:r>
    </w:p>
    <w:p w:rsidR="0085091B" w:rsidRPr="008C5BA0" w:rsidRDefault="0085091B" w:rsidP="0085091B">
      <w:pPr>
        <w:pStyle w:val="a9"/>
        <w:numPr>
          <w:ilvl w:val="0"/>
          <w:numId w:val="18"/>
        </w:numPr>
        <w:spacing w:after="0" w:line="240" w:lineRule="auto"/>
        <w:ind w:left="0" w:firstLine="0"/>
        <w:jc w:val="both"/>
        <w:textAlignment w:val="top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8C5BA0">
        <w:rPr>
          <w:rFonts w:ascii="Times New Roman" w:hAnsi="Times New Roman" w:cs="Times New Roman"/>
          <w:sz w:val="24"/>
          <w:szCs w:val="24"/>
          <w:lang w:val="uk-UA"/>
        </w:rPr>
        <w:t>Функціональні проби системи зовнішнього дихання.</w:t>
      </w:r>
    </w:p>
    <w:p w:rsidR="0014537B" w:rsidRPr="008C5BA0" w:rsidRDefault="0085091B" w:rsidP="0014537B">
      <w:pPr>
        <w:pStyle w:val="a9"/>
        <w:numPr>
          <w:ilvl w:val="0"/>
          <w:numId w:val="18"/>
        </w:numPr>
        <w:spacing w:after="0" w:line="240" w:lineRule="auto"/>
        <w:ind w:left="0" w:firstLine="0"/>
        <w:jc w:val="both"/>
        <w:textAlignment w:val="top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8C5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Поняття артеріального тиску і його фізична сутність.</w:t>
      </w:r>
      <w:r w:rsidRPr="008C5B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8C5B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Тонометрія</w:t>
      </w:r>
      <w:proofErr w:type="spellEnd"/>
      <w:r w:rsidRPr="008C5B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: правила</w:t>
      </w:r>
      <w:r w:rsidRPr="008C5B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підготовки</w:t>
      </w:r>
      <w:r w:rsidRPr="008C5BA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 xml:space="preserve"> </w:t>
      </w:r>
      <w:r w:rsidRPr="008C5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виконання </w:t>
      </w:r>
      <w:proofErr w:type="spellStart"/>
      <w:r w:rsidRPr="008C5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тонометрії</w:t>
      </w:r>
      <w:proofErr w:type="spellEnd"/>
      <w:r w:rsidRPr="008C5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5B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та </w:t>
      </w:r>
      <w:r w:rsidRPr="008C5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процедура </w:t>
      </w:r>
      <w:r w:rsidRPr="008C5B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вимірювання </w:t>
      </w:r>
      <w:r w:rsidRPr="008C5B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артеріального тиску;</w:t>
      </w:r>
      <w:r w:rsidRPr="008C5BA0">
        <w:rPr>
          <w:rFonts w:ascii="Times New Roman" w:hAnsi="Times New Roman" w:cs="Times New Roman"/>
          <w:sz w:val="24"/>
          <w:szCs w:val="24"/>
          <w:lang w:val="uk-UA"/>
        </w:rPr>
        <w:t xml:space="preserve"> п</w:t>
      </w:r>
      <w:r w:rsidRPr="008C5BA0">
        <w:rPr>
          <w:rFonts w:ascii="Times New Roman" w:hAnsi="Times New Roman" w:cs="Times New Roman"/>
          <w:sz w:val="24"/>
          <w:szCs w:val="24"/>
          <w:lang w:val="uk-UA"/>
        </w:rPr>
        <w:t>оказники норми артеріального тиску та ступені артеріальної гіпертензії.</w:t>
      </w:r>
    </w:p>
    <w:p w:rsidR="0014537B" w:rsidRPr="008C5BA0" w:rsidRDefault="0014537B" w:rsidP="0014537B">
      <w:pPr>
        <w:pStyle w:val="a9"/>
        <w:numPr>
          <w:ilvl w:val="0"/>
          <w:numId w:val="18"/>
        </w:numPr>
        <w:spacing w:after="0" w:line="240" w:lineRule="auto"/>
        <w:ind w:left="0" w:firstLine="0"/>
        <w:jc w:val="both"/>
        <w:textAlignment w:val="top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8C5BA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Поняття артеріального пульсу та його фізична сутність.</w:t>
      </w:r>
      <w:r w:rsidRPr="008C5BA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М</w:t>
      </w:r>
      <w:r w:rsidRPr="008C5BA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етоди дослідження артеріального пульсу</w:t>
      </w:r>
      <w:r w:rsidRPr="008C5BA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 П</w:t>
      </w:r>
      <w:r w:rsidRPr="008C5BA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равила </w:t>
      </w:r>
      <w:r w:rsidRPr="008C5BA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пальцевої </w:t>
      </w:r>
      <w:proofErr w:type="spellStart"/>
      <w:r w:rsidRPr="008C5BA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пульсометрії</w:t>
      </w:r>
      <w:proofErr w:type="spellEnd"/>
      <w:r w:rsidRPr="008C5BA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</w:t>
      </w:r>
      <w:r w:rsidRPr="008C5BA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основні властивості</w:t>
      </w:r>
      <w:r w:rsidRPr="008C5BA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8C5BA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артеріального пульсу.</w:t>
      </w:r>
    </w:p>
    <w:p w:rsidR="0014537B" w:rsidRPr="008C5BA0" w:rsidRDefault="0014537B" w:rsidP="0014537B">
      <w:pPr>
        <w:pStyle w:val="a9"/>
        <w:numPr>
          <w:ilvl w:val="0"/>
          <w:numId w:val="18"/>
        </w:numPr>
        <w:spacing w:after="0" w:line="240" w:lineRule="auto"/>
        <w:ind w:left="0" w:firstLine="0"/>
        <w:jc w:val="both"/>
        <w:textAlignment w:val="top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8C5B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Розрахункові </w:t>
      </w:r>
      <w:proofErr w:type="spellStart"/>
      <w:r w:rsidRPr="008C5B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гемодинамічн</w:t>
      </w:r>
      <w:r w:rsidRPr="008C5B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proofErr w:type="spellEnd"/>
      <w:r w:rsidRPr="008C5B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показник</w:t>
      </w:r>
      <w:r w:rsidRPr="008C5B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и, їх визначення </w:t>
      </w:r>
      <w:r w:rsidRPr="008C5B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</w:t>
      </w:r>
      <w:r w:rsidRPr="008C5B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C5BA0">
        <w:rPr>
          <w:rFonts w:ascii="Times New Roman" w:hAnsi="Times New Roman" w:cs="Times New Roman"/>
          <w:sz w:val="24"/>
          <w:szCs w:val="24"/>
          <w:lang w:val="uk-UA"/>
        </w:rPr>
        <w:t>діагностичне значення</w:t>
      </w:r>
      <w:r w:rsidRPr="008C5B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C5BA0">
        <w:rPr>
          <w:rFonts w:ascii="Times New Roman" w:hAnsi="Times New Roman" w:cs="Times New Roman"/>
          <w:sz w:val="24"/>
          <w:szCs w:val="24"/>
          <w:lang w:val="uk-UA"/>
        </w:rPr>
        <w:t>для оцінки здоров’я людини</w:t>
      </w:r>
      <w:r w:rsidRPr="008C5B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: </w:t>
      </w:r>
      <w:r w:rsidRPr="008C5B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систолічн</w:t>
      </w:r>
      <w:r w:rsidRPr="008C5B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ий</w:t>
      </w:r>
      <w:r w:rsidRPr="008C5B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і </w:t>
      </w:r>
      <w:r w:rsidRPr="008C5BA0">
        <w:rPr>
          <w:rFonts w:ascii="Times New Roman" w:hAnsi="Times New Roman" w:cs="Times New Roman"/>
          <w:sz w:val="24"/>
          <w:szCs w:val="24"/>
          <w:lang w:val="uk-UA"/>
        </w:rPr>
        <w:t>хвилинн</w:t>
      </w:r>
      <w:r w:rsidRPr="008C5BA0">
        <w:rPr>
          <w:rFonts w:ascii="Times New Roman" w:hAnsi="Times New Roman" w:cs="Times New Roman"/>
          <w:sz w:val="24"/>
          <w:szCs w:val="24"/>
          <w:lang w:val="uk-UA"/>
        </w:rPr>
        <w:t xml:space="preserve">ий </w:t>
      </w:r>
      <w:r w:rsidRPr="008C5BA0">
        <w:rPr>
          <w:rFonts w:ascii="Times New Roman" w:hAnsi="Times New Roman" w:cs="Times New Roman"/>
          <w:sz w:val="24"/>
          <w:szCs w:val="24"/>
          <w:lang w:val="uk-UA"/>
        </w:rPr>
        <w:t>об’єм</w:t>
      </w:r>
      <w:r w:rsidRPr="008C5BA0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8C5BA0">
        <w:rPr>
          <w:rFonts w:ascii="Times New Roman" w:hAnsi="Times New Roman" w:cs="Times New Roman"/>
          <w:sz w:val="24"/>
          <w:szCs w:val="24"/>
          <w:lang w:val="uk-UA"/>
        </w:rPr>
        <w:t xml:space="preserve"> крові, периферичн</w:t>
      </w:r>
      <w:r w:rsidRPr="008C5BA0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8C5BA0">
        <w:rPr>
          <w:rFonts w:ascii="Times New Roman" w:hAnsi="Times New Roman" w:cs="Times New Roman"/>
          <w:sz w:val="24"/>
          <w:szCs w:val="24"/>
          <w:lang w:val="uk-UA"/>
        </w:rPr>
        <w:t xml:space="preserve"> оп</w:t>
      </w:r>
      <w:r w:rsidRPr="008C5BA0">
        <w:rPr>
          <w:rFonts w:ascii="Times New Roman" w:hAnsi="Times New Roman" w:cs="Times New Roman"/>
          <w:sz w:val="24"/>
          <w:szCs w:val="24"/>
          <w:lang w:val="uk-UA"/>
        </w:rPr>
        <w:t>ір</w:t>
      </w:r>
      <w:r w:rsidRPr="008C5BA0">
        <w:rPr>
          <w:rFonts w:ascii="Times New Roman" w:hAnsi="Times New Roman" w:cs="Times New Roman"/>
          <w:sz w:val="24"/>
          <w:szCs w:val="24"/>
          <w:lang w:val="uk-UA"/>
        </w:rPr>
        <w:t xml:space="preserve"> судин</w:t>
      </w:r>
      <w:r w:rsidRPr="008C5BA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8C5BA0">
        <w:rPr>
          <w:rFonts w:ascii="Times New Roman" w:hAnsi="Times New Roman" w:cs="Times New Roman"/>
          <w:sz w:val="24"/>
          <w:szCs w:val="24"/>
          <w:lang w:val="uk-UA"/>
        </w:rPr>
        <w:t>серцев</w:t>
      </w:r>
      <w:r w:rsidRPr="008C5BA0">
        <w:rPr>
          <w:rFonts w:ascii="Times New Roman" w:hAnsi="Times New Roman" w:cs="Times New Roman"/>
          <w:sz w:val="24"/>
          <w:szCs w:val="24"/>
          <w:lang w:val="uk-UA"/>
        </w:rPr>
        <w:t xml:space="preserve">ий індекс, </w:t>
      </w:r>
      <w:r w:rsidRPr="008C5BA0">
        <w:rPr>
          <w:rFonts w:ascii="Times New Roman" w:hAnsi="Times New Roman" w:cs="Times New Roman"/>
          <w:sz w:val="24"/>
          <w:szCs w:val="24"/>
          <w:lang w:val="uk-UA"/>
        </w:rPr>
        <w:t>адаптаційн</w:t>
      </w:r>
      <w:r w:rsidRPr="008C5BA0">
        <w:rPr>
          <w:rFonts w:ascii="Times New Roman" w:hAnsi="Times New Roman" w:cs="Times New Roman"/>
          <w:sz w:val="24"/>
          <w:szCs w:val="24"/>
          <w:lang w:val="uk-UA"/>
        </w:rPr>
        <w:t>ий потенціал.</w:t>
      </w:r>
    </w:p>
    <w:p w:rsidR="0014537B" w:rsidRPr="008C5BA0" w:rsidRDefault="0014537B" w:rsidP="0014537B">
      <w:pPr>
        <w:pStyle w:val="a9"/>
        <w:numPr>
          <w:ilvl w:val="0"/>
          <w:numId w:val="18"/>
        </w:numPr>
        <w:spacing w:after="0" w:line="240" w:lineRule="auto"/>
        <w:ind w:left="0" w:firstLine="0"/>
        <w:jc w:val="both"/>
        <w:textAlignment w:val="top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8C5BA0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8C5BA0">
        <w:rPr>
          <w:rFonts w:ascii="Times New Roman" w:hAnsi="Times New Roman" w:cs="Times New Roman"/>
          <w:sz w:val="24"/>
          <w:szCs w:val="24"/>
          <w:lang w:val="uk-UA"/>
        </w:rPr>
        <w:t>ункціональн</w:t>
      </w:r>
      <w:r w:rsidRPr="008C5BA0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8C5BA0">
        <w:rPr>
          <w:rFonts w:ascii="Times New Roman" w:hAnsi="Times New Roman" w:cs="Times New Roman"/>
          <w:sz w:val="24"/>
          <w:szCs w:val="24"/>
          <w:lang w:val="uk-UA"/>
        </w:rPr>
        <w:t xml:space="preserve"> проб</w:t>
      </w:r>
      <w:r w:rsidRPr="008C5BA0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8C5B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C5BA0">
        <w:rPr>
          <w:rFonts w:ascii="Times New Roman" w:hAnsi="Times New Roman" w:cs="Times New Roman"/>
          <w:sz w:val="24"/>
          <w:szCs w:val="24"/>
          <w:lang w:val="uk-UA"/>
        </w:rPr>
        <w:t xml:space="preserve">для </w:t>
      </w:r>
      <w:r w:rsidRPr="008C5B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r w:rsidRPr="008C5B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изначення фізичної працездатності</w:t>
      </w:r>
      <w:r w:rsidRPr="008C5B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</w:t>
      </w:r>
      <w:r w:rsidRPr="008C5B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Методики проведення </w:t>
      </w:r>
      <w:r w:rsidRPr="008C5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проб з фізичним навантаженням. Вимоги до тестування.</w:t>
      </w:r>
    </w:p>
    <w:p w:rsidR="0085091B" w:rsidRPr="008C5BA0" w:rsidRDefault="0014537B" w:rsidP="008C5BA0">
      <w:pPr>
        <w:pStyle w:val="a9"/>
        <w:numPr>
          <w:ilvl w:val="0"/>
          <w:numId w:val="1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C5B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Варіанти типів реакції серцево-судинної системи на фізичне навантаження в функціональних пробах</w:t>
      </w:r>
      <w:r w:rsidRPr="008C5B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8C5BA0" w:rsidRPr="008C5BA0" w:rsidRDefault="008C5BA0" w:rsidP="008C5BA0">
      <w:pPr>
        <w:pStyle w:val="a9"/>
        <w:numPr>
          <w:ilvl w:val="0"/>
          <w:numId w:val="18"/>
        </w:numPr>
        <w:spacing w:after="0" w:line="240" w:lineRule="auto"/>
        <w:ind w:left="0" w:firstLine="0"/>
        <w:jc w:val="both"/>
        <w:textAlignment w:val="top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8C5BA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Методи дослідження та оцінки </w:t>
      </w:r>
      <w:r w:rsidRPr="008C5BA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властивостей </w:t>
      </w:r>
      <w:r w:rsidRPr="008C5BA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основних</w:t>
      </w:r>
      <w:r w:rsidRPr="008C5BA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нервових процесів.</w:t>
      </w:r>
    </w:p>
    <w:p w:rsidR="008C5BA0" w:rsidRPr="008C5BA0" w:rsidRDefault="008C5BA0" w:rsidP="008C5BA0">
      <w:pPr>
        <w:pStyle w:val="a9"/>
        <w:numPr>
          <w:ilvl w:val="0"/>
          <w:numId w:val="18"/>
        </w:numPr>
        <w:spacing w:after="0" w:line="240" w:lineRule="auto"/>
        <w:ind w:left="0" w:firstLine="0"/>
        <w:jc w:val="both"/>
        <w:textAlignment w:val="top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8C5BA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Метод </w:t>
      </w:r>
      <w:proofErr w:type="spellStart"/>
      <w:r w:rsidRPr="008C5BA0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електроенцефалографії</w:t>
      </w:r>
      <w:proofErr w:type="spellEnd"/>
      <w:r w:rsidRPr="008C5BA0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, </w:t>
      </w:r>
      <w:r w:rsidRPr="008C5BA0">
        <w:rPr>
          <w:rFonts w:ascii="Times New Roman" w:hAnsi="Times New Roman" w:cs="Times New Roman"/>
          <w:color w:val="000000"/>
          <w:sz w:val="24"/>
          <w:szCs w:val="24"/>
          <w:lang w:val="uk-UA"/>
        </w:rPr>
        <w:t>ритми електричних коливань мозку.</w:t>
      </w:r>
    </w:p>
    <w:p w:rsidR="008C5BA0" w:rsidRPr="00FC4C80" w:rsidRDefault="008C5BA0" w:rsidP="008C5BA0">
      <w:pPr>
        <w:pStyle w:val="a9"/>
        <w:numPr>
          <w:ilvl w:val="0"/>
          <w:numId w:val="18"/>
        </w:numPr>
        <w:spacing w:after="0" w:line="240" w:lineRule="auto"/>
        <w:ind w:left="0" w:firstLine="0"/>
        <w:jc w:val="both"/>
        <w:textAlignment w:val="top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8C5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Види рефлексів</w:t>
      </w:r>
      <w:r w:rsidR="00FC4C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8C5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C4C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</w:t>
      </w:r>
      <w:r w:rsidR="00FC4C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ізіологічн</w:t>
      </w:r>
      <w:r w:rsidR="00FC4C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="00FC4C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сухожилков</w:t>
      </w:r>
      <w:r w:rsidR="00FC4C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="00FC4C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C4C80" w:rsidRPr="008C5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рефлекс</w:t>
      </w:r>
      <w:r w:rsidR="00FC4C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и,</w:t>
      </w:r>
      <w:r w:rsidR="00FC4C80" w:rsidRPr="008C5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5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методики їх виявлення.</w:t>
      </w:r>
      <w:r w:rsidRPr="008C5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5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Критерії оцінки </w:t>
      </w:r>
      <w:proofErr w:type="spellStart"/>
      <w:r w:rsidR="00FC4C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сухожилкових</w:t>
      </w:r>
      <w:proofErr w:type="spellEnd"/>
      <w:r w:rsidR="00FC4C8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5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рефлексів, причини порушення їх </w:t>
      </w:r>
      <w:proofErr w:type="spellStart"/>
      <w:r w:rsidRPr="008C5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вираженості</w:t>
      </w:r>
      <w:proofErr w:type="spellEnd"/>
      <w:r w:rsidRPr="008C5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FC4C80" w:rsidRPr="00FC4C80" w:rsidRDefault="00FC4C80" w:rsidP="00FC4C80">
      <w:pPr>
        <w:pStyle w:val="a9"/>
        <w:numPr>
          <w:ilvl w:val="0"/>
          <w:numId w:val="18"/>
        </w:numPr>
        <w:spacing w:after="0" w:line="240" w:lineRule="auto"/>
        <w:ind w:left="0" w:firstLine="0"/>
        <w:jc w:val="both"/>
        <w:textAlignment w:val="top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Шкірні рефлекси, </w:t>
      </w:r>
      <w:r w:rsidRPr="008C5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методики їх виявлення. Критерії оцінки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шкірних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5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рефлексів, причини порушення їх </w:t>
      </w:r>
      <w:proofErr w:type="spellStart"/>
      <w:r w:rsidRPr="008C5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вираженості</w:t>
      </w:r>
      <w:proofErr w:type="spellEnd"/>
      <w:r w:rsidRPr="008C5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FC4C80" w:rsidRPr="00FC4C80" w:rsidRDefault="00FC4C80" w:rsidP="00FC4C80">
      <w:pPr>
        <w:pStyle w:val="a9"/>
        <w:numPr>
          <w:ilvl w:val="0"/>
          <w:numId w:val="18"/>
        </w:numPr>
        <w:spacing w:after="0" w:line="240" w:lineRule="auto"/>
        <w:ind w:left="0" w:firstLine="0"/>
        <w:jc w:val="both"/>
        <w:textAlignment w:val="top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Патологічні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рефлекси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їх</w:t>
      </w:r>
      <w:r w:rsidRPr="008C5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інтерпретація</w:t>
      </w:r>
      <w:r w:rsidRPr="008C5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8C5BA0" w:rsidRDefault="008C5BA0" w:rsidP="008C5BA0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8C5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Методи дослідження </w:t>
      </w:r>
      <w:r w:rsidRPr="008C5BA0">
        <w:rPr>
          <w:rFonts w:ascii="Times New Roman" w:hAnsi="Times New Roman" w:cs="Times New Roman"/>
          <w:bCs/>
          <w:iCs/>
          <w:sz w:val="24"/>
          <w:szCs w:val="24"/>
          <w:lang w:val="uk-UA"/>
        </w:rPr>
        <w:t>функціонального стану вегетативної нервової системи</w:t>
      </w:r>
      <w:r w:rsidRPr="008C5BA0">
        <w:rPr>
          <w:rFonts w:ascii="Times New Roman" w:hAnsi="Times New Roman" w:cs="Times New Roman"/>
          <w:bCs/>
          <w:iCs/>
          <w:sz w:val="24"/>
          <w:szCs w:val="24"/>
          <w:lang w:val="uk-UA"/>
        </w:rPr>
        <w:t>.</w:t>
      </w:r>
    </w:p>
    <w:p w:rsidR="008C5BA0" w:rsidRPr="008C5BA0" w:rsidRDefault="008C5BA0" w:rsidP="008C5BA0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8C5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Методи д</w:t>
      </w:r>
      <w:r w:rsidRPr="008C5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ослідження гостроти зору.</w:t>
      </w:r>
      <w:r w:rsidRPr="008C5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5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Поняття </w:t>
      </w:r>
      <w:proofErr w:type="spellStart"/>
      <w:r w:rsidRPr="008C5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коротко-</w:t>
      </w:r>
      <w:proofErr w:type="spellEnd"/>
      <w:r w:rsidRPr="008C5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 далекозорості, ступені відхилень гостроти зору.</w:t>
      </w:r>
    </w:p>
    <w:p w:rsidR="008C5BA0" w:rsidRPr="008C5BA0" w:rsidRDefault="008C5BA0" w:rsidP="008C5BA0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8C5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 дослідження поля зору</w:t>
      </w:r>
      <w:r w:rsidRPr="008C5BA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:rsidR="008C5BA0" w:rsidRPr="008C5BA0" w:rsidRDefault="008C5BA0" w:rsidP="008C5BA0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8C5BA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Методика дослідження </w:t>
      </w:r>
      <w:r w:rsidRPr="008C5BA0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 xml:space="preserve">акомодації </w:t>
      </w:r>
      <w:r w:rsidRPr="008C5BA0">
        <w:rPr>
          <w:rFonts w:ascii="Times New Roman" w:hAnsi="Times New Roman" w:cs="Times New Roman"/>
          <w:color w:val="000000"/>
          <w:sz w:val="24"/>
          <w:szCs w:val="24"/>
          <w:lang w:val="uk-UA"/>
        </w:rPr>
        <w:t>очей</w:t>
      </w:r>
      <w:r w:rsidRPr="008C5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8C5BA0" w:rsidRPr="008C5BA0" w:rsidRDefault="008C5BA0" w:rsidP="008C5BA0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8C5BA0">
        <w:rPr>
          <w:rFonts w:ascii="Times New Roman" w:hAnsi="Times New Roman" w:cs="Times New Roman"/>
          <w:color w:val="000000"/>
          <w:sz w:val="24"/>
          <w:szCs w:val="24"/>
          <w:lang w:val="uk-UA"/>
        </w:rPr>
        <w:t>Методики дослідження зіничних і окорухових рефлексів.</w:t>
      </w:r>
    </w:p>
    <w:p w:rsidR="008C5BA0" w:rsidRPr="008C5BA0" w:rsidRDefault="008C5BA0" w:rsidP="008C5BA0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8C5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Визначення гостроти слуху мовним методом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 методом а</w:t>
      </w:r>
      <w:r w:rsidRPr="008C5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удіометр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ії</w:t>
      </w:r>
      <w:r w:rsidRPr="008C5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221F71" w:rsidRPr="008C5BA0" w:rsidRDefault="008C5BA0" w:rsidP="008C5BA0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8C5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Функціональні проби для оцінки </w:t>
      </w:r>
      <w:r w:rsidRPr="008C5BA0">
        <w:rPr>
          <w:rFonts w:ascii="Times New Roman" w:hAnsi="Times New Roman" w:cs="Times New Roman"/>
          <w:color w:val="000000"/>
          <w:sz w:val="24"/>
          <w:szCs w:val="24"/>
          <w:lang w:val="uk-UA"/>
        </w:rPr>
        <w:t>вестибулярного, шкірного і рухового аналізаторів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E50071" w:rsidRPr="008C5BA0" w:rsidRDefault="00E50071" w:rsidP="00BA2AE4">
      <w:pPr>
        <w:pStyle w:val="a9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C5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Компонентний склад маси тіла людини</w:t>
      </w:r>
      <w:r w:rsidR="008C5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8C5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E50071" w:rsidRPr="008C5BA0" w:rsidRDefault="00E50071" w:rsidP="00BA2AE4">
      <w:pPr>
        <w:pStyle w:val="a9"/>
        <w:numPr>
          <w:ilvl w:val="0"/>
          <w:numId w:val="18"/>
        </w:numPr>
        <w:spacing w:after="0" w:line="240" w:lineRule="auto"/>
        <w:ind w:left="0" w:firstLine="0"/>
        <w:jc w:val="both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8C5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Метод біоелектричного </w:t>
      </w:r>
      <w:proofErr w:type="spellStart"/>
      <w:r w:rsidRPr="008C5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імпедансного</w:t>
      </w:r>
      <w:proofErr w:type="spellEnd"/>
      <w:r w:rsidRPr="008C5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аналізу складу тіла</w:t>
      </w:r>
      <w:r w:rsidR="008C5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8C5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221F71" w:rsidRPr="008C5BA0" w:rsidRDefault="00E50071" w:rsidP="00BA2AE4">
      <w:pPr>
        <w:pStyle w:val="a9"/>
        <w:numPr>
          <w:ilvl w:val="0"/>
          <w:numId w:val="18"/>
        </w:numPr>
        <w:spacing w:after="0" w:line="240" w:lineRule="auto"/>
        <w:ind w:left="0" w:firstLine="0"/>
        <w:jc w:val="both"/>
        <w:textAlignment w:val="top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proofErr w:type="spellStart"/>
      <w:r w:rsidRPr="008C5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Каліперометрія</w:t>
      </w:r>
      <w:proofErr w:type="spellEnd"/>
      <w:r w:rsidRPr="008C5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як метод визначення і оцінки жировідкладення</w:t>
      </w:r>
      <w:r w:rsidR="008C5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D47BA7" w:rsidRPr="008C5BA0" w:rsidRDefault="00D47BA7" w:rsidP="00BA2AE4">
      <w:pPr>
        <w:pStyle w:val="a9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5BA0">
        <w:rPr>
          <w:rFonts w:ascii="Times New Roman" w:hAnsi="Times New Roman" w:cs="Times New Roman"/>
          <w:sz w:val="24"/>
          <w:szCs w:val="24"/>
          <w:lang w:val="uk-UA"/>
        </w:rPr>
        <w:t>Поняття обміну речовин. Параметри обміну речовин</w:t>
      </w:r>
      <w:r w:rsidR="008C5BA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47BA7" w:rsidRPr="008C5BA0" w:rsidRDefault="00D47BA7" w:rsidP="00BA2AE4">
      <w:pPr>
        <w:pStyle w:val="a9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C5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Складові обміну речовин</w:t>
      </w:r>
      <w:r w:rsidR="008C5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D47BA7" w:rsidRPr="008C5BA0" w:rsidRDefault="00D47BA7" w:rsidP="00BA2AE4">
      <w:pPr>
        <w:pStyle w:val="a9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5BA0">
        <w:rPr>
          <w:rFonts w:ascii="Times New Roman" w:hAnsi="Times New Roman" w:cs="Times New Roman"/>
          <w:sz w:val="24"/>
          <w:szCs w:val="24"/>
          <w:lang w:val="uk-UA"/>
        </w:rPr>
        <w:t xml:space="preserve">Методи дослідження </w:t>
      </w:r>
      <w:proofErr w:type="spellStart"/>
      <w:r w:rsidRPr="008C5BA0">
        <w:rPr>
          <w:rFonts w:ascii="Times New Roman" w:hAnsi="Times New Roman" w:cs="Times New Roman"/>
          <w:sz w:val="24"/>
          <w:szCs w:val="24"/>
          <w:lang w:val="uk-UA"/>
        </w:rPr>
        <w:t>енергообміну</w:t>
      </w:r>
      <w:proofErr w:type="spellEnd"/>
      <w:r w:rsidR="008C5BA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8C5B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47BA7" w:rsidRPr="008C5BA0" w:rsidRDefault="00D47BA7" w:rsidP="00BA2AE4">
      <w:pPr>
        <w:pStyle w:val="a9"/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C5BA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Поняття та показники фізичного розвитку. Фактори, що </w:t>
      </w:r>
      <w:r w:rsidRPr="008C5B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впливають на фізичний розвиток людини</w:t>
      </w:r>
      <w:r w:rsidR="008C5B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FC73D3" w:rsidRPr="008C5BA0" w:rsidRDefault="00FC73D3" w:rsidP="00BA2AE4">
      <w:pPr>
        <w:pStyle w:val="a9"/>
        <w:numPr>
          <w:ilvl w:val="0"/>
          <w:numId w:val="18"/>
        </w:numPr>
        <w:shd w:val="clear" w:color="auto" w:fill="FFFFFF"/>
        <w:spacing w:after="0" w:line="240" w:lineRule="auto"/>
        <w:ind w:left="0" w:right="45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C5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Закономірності та варіанти фізичного розвитку дітей і підлітків</w:t>
      </w:r>
      <w:r w:rsidR="00F63F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D47BA7" w:rsidRPr="008C5BA0" w:rsidRDefault="00D47BA7" w:rsidP="00BA2AE4">
      <w:pPr>
        <w:pStyle w:val="a9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8C5BA0">
        <w:rPr>
          <w:rFonts w:ascii="Times New Roman" w:hAnsi="Times New Roman" w:cs="Times New Roman"/>
          <w:sz w:val="24"/>
          <w:szCs w:val="24"/>
          <w:lang w:val="uk-UA"/>
        </w:rPr>
        <w:t xml:space="preserve">Періодичність проведення моніторингу </w:t>
      </w:r>
      <w:r w:rsidRPr="008C5B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фізичного розвитку. Основні методики і методи дослідження та оцінки фізичного розвитку</w:t>
      </w:r>
      <w:r w:rsidR="00F63F6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.</w:t>
      </w:r>
    </w:p>
    <w:p w:rsidR="00D47BA7" w:rsidRPr="008C5BA0" w:rsidRDefault="00D47BA7" w:rsidP="00BA2AE4">
      <w:pPr>
        <w:pStyle w:val="a9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5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Соматоскопія як метод дослідження</w:t>
      </w:r>
      <w:r w:rsidRPr="008C5BA0">
        <w:rPr>
          <w:rFonts w:ascii="Times New Roman" w:hAnsi="Times New Roman" w:cs="Times New Roman"/>
          <w:sz w:val="24"/>
          <w:szCs w:val="24"/>
          <w:lang w:val="uk-UA"/>
        </w:rPr>
        <w:t xml:space="preserve"> фізичного розвитку</w:t>
      </w:r>
      <w:r w:rsidR="00F63F6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47BA7" w:rsidRPr="008C5BA0" w:rsidRDefault="00D47BA7" w:rsidP="00BA2AE4">
      <w:pPr>
        <w:pStyle w:val="a9"/>
        <w:numPr>
          <w:ilvl w:val="0"/>
          <w:numId w:val="18"/>
        </w:numPr>
        <w:spacing w:after="0" w:line="240" w:lineRule="auto"/>
        <w:ind w:left="0" w:firstLine="0"/>
        <w:jc w:val="both"/>
        <w:textAlignment w:val="top"/>
        <w:rPr>
          <w:rFonts w:ascii="Times New Roman" w:hAnsi="Times New Roman" w:cs="Times New Roman"/>
          <w:sz w:val="24"/>
          <w:szCs w:val="24"/>
          <w:lang w:val="uk-UA"/>
        </w:rPr>
      </w:pPr>
      <w:r w:rsidRPr="008C5BA0">
        <w:rPr>
          <w:rFonts w:ascii="Times New Roman" w:hAnsi="Times New Roman" w:cs="Times New Roman"/>
          <w:sz w:val="24"/>
          <w:szCs w:val="24"/>
          <w:lang w:val="uk-UA"/>
        </w:rPr>
        <w:t xml:space="preserve">Типи </w:t>
      </w:r>
      <w:proofErr w:type="spellStart"/>
      <w:r w:rsidR="00FC73D3" w:rsidRPr="008C5BA0">
        <w:rPr>
          <w:rFonts w:ascii="Times New Roman" w:hAnsi="Times New Roman" w:cs="Times New Roman"/>
          <w:sz w:val="24"/>
          <w:szCs w:val="24"/>
          <w:lang w:val="uk-UA"/>
        </w:rPr>
        <w:t>тіло</w:t>
      </w:r>
      <w:r w:rsidR="009F3AC8" w:rsidRPr="008C5BA0">
        <w:rPr>
          <w:rFonts w:ascii="Times New Roman" w:hAnsi="Times New Roman" w:cs="Times New Roman"/>
          <w:sz w:val="24"/>
          <w:szCs w:val="24"/>
          <w:lang w:val="uk-UA"/>
        </w:rPr>
        <w:t>будови</w:t>
      </w:r>
      <w:proofErr w:type="spellEnd"/>
      <w:r w:rsidR="009F3AC8" w:rsidRPr="008C5BA0">
        <w:rPr>
          <w:rFonts w:ascii="Times New Roman" w:hAnsi="Times New Roman" w:cs="Times New Roman"/>
          <w:sz w:val="24"/>
          <w:szCs w:val="24"/>
          <w:lang w:val="uk-UA"/>
        </w:rPr>
        <w:t xml:space="preserve"> людини</w:t>
      </w:r>
      <w:r w:rsidR="00F63F6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47BA7" w:rsidRPr="008C5BA0" w:rsidRDefault="00FC73D3" w:rsidP="00BA2AE4">
      <w:pPr>
        <w:pStyle w:val="a9"/>
        <w:numPr>
          <w:ilvl w:val="0"/>
          <w:numId w:val="18"/>
        </w:numPr>
        <w:spacing w:after="0" w:line="240" w:lineRule="auto"/>
        <w:ind w:left="0" w:firstLine="0"/>
        <w:jc w:val="both"/>
        <w:textAlignment w:val="top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8C5BA0">
        <w:rPr>
          <w:rFonts w:ascii="Times New Roman" w:hAnsi="Times New Roman" w:cs="Times New Roman"/>
          <w:sz w:val="24"/>
          <w:szCs w:val="24"/>
          <w:lang w:val="uk-UA"/>
        </w:rPr>
        <w:t>Антропометричні показники та програми антропометрії</w:t>
      </w:r>
      <w:r w:rsidR="00F63F6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C73D3" w:rsidRPr="008C5BA0" w:rsidRDefault="00FC73D3" w:rsidP="00BA2AE4">
      <w:pPr>
        <w:pStyle w:val="a9"/>
        <w:numPr>
          <w:ilvl w:val="0"/>
          <w:numId w:val="18"/>
        </w:numPr>
        <w:spacing w:after="0" w:line="240" w:lineRule="auto"/>
        <w:ind w:left="0" w:firstLine="0"/>
        <w:jc w:val="both"/>
        <w:textAlignment w:val="top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8C5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Методичні вимоги і правила антропометричного обстеження</w:t>
      </w:r>
      <w:r w:rsidR="00F63F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FC73D3" w:rsidRPr="008C5BA0" w:rsidRDefault="00FC73D3" w:rsidP="00BA2AE4">
      <w:pPr>
        <w:pStyle w:val="a9"/>
        <w:numPr>
          <w:ilvl w:val="0"/>
          <w:numId w:val="18"/>
        </w:numPr>
        <w:spacing w:after="0" w:line="240" w:lineRule="auto"/>
        <w:ind w:left="0" w:firstLine="0"/>
        <w:jc w:val="both"/>
        <w:textAlignment w:val="top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8C5BA0">
        <w:rPr>
          <w:rFonts w:ascii="Times New Roman" w:hAnsi="Times New Roman" w:cs="Times New Roman"/>
          <w:sz w:val="24"/>
          <w:szCs w:val="24"/>
          <w:lang w:val="uk-UA"/>
        </w:rPr>
        <w:t>Локалізація</w:t>
      </w:r>
      <w:r w:rsidRPr="008C5BA0">
        <w:rPr>
          <w:rFonts w:ascii="Times New Roman" w:hAnsi="Times New Roman" w:cs="Times New Roman"/>
          <w:w w:val="101"/>
          <w:sz w:val="24"/>
          <w:szCs w:val="24"/>
          <w:lang w:val="uk-UA"/>
        </w:rPr>
        <w:t xml:space="preserve"> антропометричних точок вимірювання на тілі</w:t>
      </w:r>
      <w:r w:rsidR="00F63F6D">
        <w:rPr>
          <w:rFonts w:ascii="Times New Roman" w:hAnsi="Times New Roman" w:cs="Times New Roman"/>
          <w:w w:val="101"/>
          <w:sz w:val="24"/>
          <w:szCs w:val="24"/>
          <w:lang w:val="uk-UA"/>
        </w:rPr>
        <w:t>.</w:t>
      </w:r>
    </w:p>
    <w:p w:rsidR="00FC73D3" w:rsidRPr="008C5BA0" w:rsidRDefault="00FC73D3" w:rsidP="00BA2AE4">
      <w:pPr>
        <w:pStyle w:val="a4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eastAsiaTheme="minorEastAsia"/>
          <w:kern w:val="24"/>
          <w:lang w:val="uk-UA"/>
        </w:rPr>
      </w:pPr>
      <w:r w:rsidRPr="008C5BA0">
        <w:rPr>
          <w:bCs/>
          <w:iCs/>
          <w:lang w:val="uk-UA"/>
        </w:rPr>
        <w:t xml:space="preserve">Вимірювання </w:t>
      </w:r>
      <w:r w:rsidRPr="008C5BA0">
        <w:rPr>
          <w:lang w:val="uk-UA"/>
        </w:rPr>
        <w:t>лінійних</w:t>
      </w:r>
      <w:r w:rsidRPr="008C5BA0">
        <w:rPr>
          <w:w w:val="101"/>
          <w:lang w:val="uk-UA"/>
        </w:rPr>
        <w:t xml:space="preserve"> </w:t>
      </w:r>
      <w:r w:rsidRPr="008C5BA0">
        <w:rPr>
          <w:lang w:val="uk-UA"/>
        </w:rPr>
        <w:t>та</w:t>
      </w:r>
      <w:r w:rsidRPr="008C5BA0">
        <w:rPr>
          <w:lang w:val="uk-UA"/>
        </w:rPr>
        <w:t xml:space="preserve"> охватних</w:t>
      </w:r>
      <w:r w:rsidRPr="008C5BA0">
        <w:rPr>
          <w:w w:val="101"/>
          <w:lang w:val="uk-UA"/>
        </w:rPr>
        <w:t xml:space="preserve"> </w:t>
      </w:r>
      <w:r w:rsidRPr="008C5BA0">
        <w:rPr>
          <w:w w:val="101"/>
          <w:lang w:val="uk-UA"/>
        </w:rPr>
        <w:t>розмірів</w:t>
      </w:r>
      <w:r w:rsidRPr="008C5BA0">
        <w:rPr>
          <w:lang w:val="uk-UA"/>
        </w:rPr>
        <w:t xml:space="preserve"> тіла</w:t>
      </w:r>
      <w:r w:rsidR="00F63F6D">
        <w:rPr>
          <w:lang w:val="uk-UA"/>
        </w:rPr>
        <w:t>.</w:t>
      </w:r>
    </w:p>
    <w:p w:rsidR="00FC73D3" w:rsidRPr="008C5BA0" w:rsidRDefault="00FC73D3" w:rsidP="00BA2AE4">
      <w:pPr>
        <w:pStyle w:val="a9"/>
        <w:numPr>
          <w:ilvl w:val="0"/>
          <w:numId w:val="18"/>
        </w:numPr>
        <w:spacing w:after="0" w:line="240" w:lineRule="auto"/>
        <w:ind w:left="0" w:firstLine="0"/>
        <w:jc w:val="both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8C5BA0">
        <w:rPr>
          <w:rFonts w:ascii="Times New Roman" w:hAnsi="Times New Roman" w:cs="Times New Roman"/>
          <w:bCs/>
          <w:iCs/>
          <w:sz w:val="24"/>
          <w:szCs w:val="24"/>
          <w:lang w:val="uk-UA"/>
        </w:rPr>
        <w:t>Пропорції різних частин тіла людини</w:t>
      </w:r>
      <w:r w:rsidR="00F63F6D">
        <w:rPr>
          <w:rFonts w:ascii="Times New Roman" w:hAnsi="Times New Roman" w:cs="Times New Roman"/>
          <w:bCs/>
          <w:iCs/>
          <w:sz w:val="24"/>
          <w:szCs w:val="24"/>
          <w:lang w:val="uk-UA"/>
        </w:rPr>
        <w:t>.</w:t>
      </w:r>
    </w:p>
    <w:p w:rsidR="00FC73D3" w:rsidRPr="008C5BA0" w:rsidRDefault="00FC73D3" w:rsidP="00BA2AE4">
      <w:pPr>
        <w:pStyle w:val="a9"/>
        <w:numPr>
          <w:ilvl w:val="0"/>
          <w:numId w:val="18"/>
        </w:numPr>
        <w:spacing w:after="0" w:line="240" w:lineRule="auto"/>
        <w:ind w:left="0" w:firstLine="0"/>
        <w:jc w:val="both"/>
        <w:textAlignment w:val="top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8C5BA0"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  <w:t>Методи оцінки фізичного розвитку.</w:t>
      </w:r>
      <w:r w:rsidRPr="008C5B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C5BA0">
        <w:rPr>
          <w:rFonts w:ascii="Times New Roman" w:hAnsi="Times New Roman" w:cs="Times New Roman"/>
          <w:sz w:val="24"/>
          <w:szCs w:val="24"/>
          <w:lang w:val="uk-UA"/>
        </w:rPr>
        <w:t>Метод антропометричних стандартів</w:t>
      </w:r>
      <w:r w:rsidR="00F63F6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C73D3" w:rsidRPr="008C5BA0" w:rsidRDefault="00FC73D3" w:rsidP="00BA2AE4">
      <w:pPr>
        <w:pStyle w:val="a9"/>
        <w:numPr>
          <w:ilvl w:val="0"/>
          <w:numId w:val="18"/>
        </w:numPr>
        <w:spacing w:after="0" w:line="240" w:lineRule="auto"/>
        <w:ind w:left="0" w:firstLine="0"/>
        <w:jc w:val="both"/>
        <w:textAlignment w:val="top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8C5BA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 xml:space="preserve">Метод </w:t>
      </w:r>
      <w:r w:rsidRPr="008C5BA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>оцінки фізичного розвитку за шкалами регресії</w:t>
      </w:r>
      <w:r w:rsidRPr="008C5BA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 xml:space="preserve">. </w:t>
      </w:r>
      <w:proofErr w:type="spellStart"/>
      <w:r w:rsidRPr="008C5BA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>Центильний</w:t>
      </w:r>
      <w:proofErr w:type="spellEnd"/>
      <w:r w:rsidRPr="008C5BA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 xml:space="preserve"> метод оцінки фізичного розвитку</w:t>
      </w:r>
      <w:r w:rsidR="00F63F6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>.</w:t>
      </w:r>
    </w:p>
    <w:p w:rsidR="00FC73D3" w:rsidRPr="008C5BA0" w:rsidRDefault="00FC73D3" w:rsidP="00BA2AE4">
      <w:pPr>
        <w:pStyle w:val="a9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Theme="majorEastAsia" w:hAnsi="Times New Roman" w:cs="Times New Roman"/>
          <w:bCs/>
          <w:sz w:val="24"/>
          <w:szCs w:val="24"/>
          <w:lang w:val="uk-UA"/>
        </w:rPr>
      </w:pPr>
      <w:r w:rsidRPr="008C5BA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>Комплексний метод оцінки фізичного розвитку</w:t>
      </w:r>
      <w:r w:rsidR="00F63F6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>.</w:t>
      </w:r>
    </w:p>
    <w:p w:rsidR="00FC73D3" w:rsidRPr="008C5BA0" w:rsidRDefault="00FC73D3" w:rsidP="00BA2AE4">
      <w:pPr>
        <w:pStyle w:val="a9"/>
        <w:numPr>
          <w:ilvl w:val="0"/>
          <w:numId w:val="18"/>
        </w:numPr>
        <w:spacing w:after="0" w:line="240" w:lineRule="auto"/>
        <w:ind w:left="0" w:firstLine="0"/>
        <w:jc w:val="both"/>
        <w:textAlignment w:val="top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8C5BA0">
        <w:rPr>
          <w:rFonts w:ascii="Times New Roman" w:hAnsi="Times New Roman" w:cs="Times New Roman"/>
          <w:bCs/>
          <w:sz w:val="24"/>
          <w:szCs w:val="24"/>
          <w:lang w:val="uk-UA"/>
        </w:rPr>
        <w:t>Метод антропометричних індексів</w:t>
      </w:r>
      <w:r w:rsidR="00F63F6D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FC73D3" w:rsidRPr="008C5BA0" w:rsidRDefault="00FC73D3" w:rsidP="00BA2AE4">
      <w:pPr>
        <w:pStyle w:val="a9"/>
        <w:numPr>
          <w:ilvl w:val="0"/>
          <w:numId w:val="18"/>
        </w:numPr>
        <w:shd w:val="clear" w:color="auto" w:fill="FFFFFF"/>
        <w:spacing w:after="0" w:line="240" w:lineRule="auto"/>
        <w:ind w:left="0" w:right="45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8C5B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Порушення фізичного розвитку дітей та підлітків</w:t>
      </w:r>
      <w:r w:rsidR="00F63F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.</w:t>
      </w:r>
    </w:p>
    <w:p w:rsidR="00FC73D3" w:rsidRPr="008C5BA0" w:rsidRDefault="00E20D38" w:rsidP="00BA2AE4">
      <w:pPr>
        <w:pStyle w:val="a9"/>
        <w:numPr>
          <w:ilvl w:val="0"/>
          <w:numId w:val="18"/>
        </w:numPr>
        <w:spacing w:after="0" w:line="240" w:lineRule="auto"/>
        <w:ind w:left="0" w:firstLine="0"/>
        <w:jc w:val="both"/>
        <w:textAlignment w:val="top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8C5BA0">
        <w:rPr>
          <w:rFonts w:ascii="Times New Roman" w:hAnsi="Times New Roman" w:cs="Times New Roman"/>
          <w:bCs/>
          <w:sz w:val="24"/>
          <w:szCs w:val="24"/>
          <w:lang w:val="uk-UA" w:eastAsia="ru-RU"/>
        </w:rPr>
        <w:t xml:space="preserve">Методи інтегральної оцінки </w:t>
      </w:r>
      <w:r w:rsidRPr="008C5BA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фізичного стану (</w:t>
      </w:r>
      <w:r w:rsidRPr="008C5BA0">
        <w:rPr>
          <w:rFonts w:ascii="Times New Roman" w:hAnsi="Times New Roman" w:cs="Times New Roman"/>
          <w:bCs/>
          <w:sz w:val="24"/>
          <w:szCs w:val="24"/>
          <w:lang w:val="uk-UA" w:eastAsia="ru-RU"/>
        </w:rPr>
        <w:t>фізичного здоров’я)</w:t>
      </w:r>
      <w:r w:rsidR="00F63F6D">
        <w:rPr>
          <w:rFonts w:ascii="Times New Roman" w:hAnsi="Times New Roman" w:cs="Times New Roman"/>
          <w:bCs/>
          <w:sz w:val="24"/>
          <w:szCs w:val="24"/>
          <w:lang w:val="uk-UA" w:eastAsia="ru-RU"/>
        </w:rPr>
        <w:t>.</w:t>
      </w:r>
    </w:p>
    <w:p w:rsidR="00E20D38" w:rsidRPr="008C5BA0" w:rsidRDefault="00E20D38" w:rsidP="00BA2AE4">
      <w:pPr>
        <w:pStyle w:val="a9"/>
        <w:numPr>
          <w:ilvl w:val="0"/>
          <w:numId w:val="18"/>
        </w:numPr>
        <w:spacing w:after="0" w:line="240" w:lineRule="auto"/>
        <w:ind w:left="0" w:firstLine="0"/>
        <w:jc w:val="both"/>
        <w:textAlignment w:val="top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8C5BA0">
        <w:rPr>
          <w:rFonts w:ascii="Times New Roman" w:eastAsia="TimesNewRoman" w:hAnsi="Times New Roman" w:cs="Times New Roman"/>
          <w:sz w:val="24"/>
          <w:szCs w:val="24"/>
          <w:lang w:val="uk-UA" w:eastAsia="ru-RU"/>
        </w:rPr>
        <w:t>Дослідження типу ВНД та структури особистості</w:t>
      </w:r>
      <w:r w:rsidR="00F63F6D">
        <w:rPr>
          <w:rFonts w:ascii="Times New Roman" w:eastAsia="TimesNewRoman" w:hAnsi="Times New Roman" w:cs="Times New Roman"/>
          <w:sz w:val="24"/>
          <w:szCs w:val="24"/>
          <w:lang w:val="uk-UA" w:eastAsia="ru-RU"/>
        </w:rPr>
        <w:t>.</w:t>
      </w:r>
    </w:p>
    <w:p w:rsidR="00E20D38" w:rsidRPr="008C5BA0" w:rsidRDefault="00E20D38" w:rsidP="00BA2AE4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" w:hAnsi="Times New Roman" w:cs="Times New Roman"/>
          <w:color w:val="000000"/>
          <w:sz w:val="24"/>
          <w:szCs w:val="24"/>
          <w:lang w:val="uk-UA" w:eastAsia="ru-RU"/>
        </w:rPr>
      </w:pPr>
      <w:r w:rsidRPr="008C5BA0">
        <w:rPr>
          <w:rFonts w:ascii="Times New Roman" w:eastAsia="TimesNewRoman" w:hAnsi="Times New Roman" w:cs="Times New Roman"/>
          <w:color w:val="000000"/>
          <w:sz w:val="24"/>
          <w:szCs w:val="24"/>
          <w:lang w:val="uk-UA" w:eastAsia="ru-RU"/>
        </w:rPr>
        <w:t>Методи дослідження і оцінки функціональної асиметрії мозку</w:t>
      </w:r>
      <w:r w:rsidR="00F63F6D">
        <w:rPr>
          <w:rFonts w:ascii="Times New Roman" w:eastAsia="TimesNewRoman" w:hAnsi="Times New Roman" w:cs="Times New Roman"/>
          <w:color w:val="000000"/>
          <w:sz w:val="24"/>
          <w:szCs w:val="24"/>
          <w:lang w:val="uk-UA" w:eastAsia="ru-RU"/>
        </w:rPr>
        <w:t>.</w:t>
      </w:r>
      <w:r w:rsidRPr="008C5BA0">
        <w:rPr>
          <w:rFonts w:ascii="Times New Roman" w:eastAsia="TimesNew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E20D38" w:rsidRPr="008C5BA0" w:rsidRDefault="00E20D38" w:rsidP="00BA2AE4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" w:hAnsi="Times New Roman" w:cs="Times New Roman"/>
          <w:color w:val="000000"/>
          <w:sz w:val="24"/>
          <w:szCs w:val="24"/>
          <w:lang w:val="uk-UA" w:eastAsia="ru-RU"/>
        </w:rPr>
      </w:pPr>
      <w:r w:rsidRPr="008C5BA0">
        <w:rPr>
          <w:rFonts w:ascii="Times New Roman" w:eastAsia="TimesNewRoman" w:hAnsi="Times New Roman" w:cs="Times New Roman"/>
          <w:color w:val="000000"/>
          <w:sz w:val="24"/>
          <w:szCs w:val="24"/>
          <w:lang w:val="uk-UA" w:eastAsia="ru-RU"/>
        </w:rPr>
        <w:t>Методи дослідження і оцінки когнітивних функцій</w:t>
      </w:r>
      <w:r w:rsidR="00F63F6D">
        <w:rPr>
          <w:rFonts w:ascii="Times New Roman" w:eastAsia="TimesNew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E20D38" w:rsidRPr="008C5BA0" w:rsidRDefault="00E20D38" w:rsidP="00BA2AE4">
      <w:pPr>
        <w:pStyle w:val="a9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C5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Громадське здоров’я. Методи вивчення та показники громадського здоров’я</w:t>
      </w:r>
      <w:r w:rsidR="00F63F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8C5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E20D38" w:rsidRPr="008C5BA0" w:rsidRDefault="00E20D38" w:rsidP="00BA2AE4">
      <w:pPr>
        <w:pStyle w:val="a9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C5BA0">
        <w:rPr>
          <w:rFonts w:ascii="Times New Roman" w:hAnsi="Times New Roman" w:cs="Times New Roman"/>
          <w:sz w:val="24"/>
          <w:szCs w:val="24"/>
          <w:lang w:val="uk-UA"/>
        </w:rPr>
        <w:t>Медико-демографічні</w:t>
      </w:r>
      <w:proofErr w:type="spellEnd"/>
      <w:r w:rsidRPr="008C5BA0">
        <w:rPr>
          <w:rFonts w:ascii="Times New Roman" w:hAnsi="Times New Roman" w:cs="Times New Roman"/>
          <w:sz w:val="24"/>
          <w:szCs w:val="24"/>
          <w:lang w:val="uk-UA"/>
        </w:rPr>
        <w:t xml:space="preserve"> показники суспільного здоров</w:t>
      </w:r>
      <w:r w:rsidRPr="008C5BA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’</w:t>
      </w:r>
      <w:r w:rsidRPr="008C5BA0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F63F6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20D38" w:rsidRPr="008C5BA0" w:rsidRDefault="00E20D38" w:rsidP="00BA2AE4">
      <w:pPr>
        <w:pStyle w:val="a9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8C5B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Показники захворюваності населення</w:t>
      </w:r>
      <w:r w:rsidR="00F63F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.</w:t>
      </w:r>
    </w:p>
    <w:p w:rsidR="00E20D38" w:rsidRPr="008C5BA0" w:rsidRDefault="00E20D38" w:rsidP="00BA2AE4">
      <w:pPr>
        <w:pStyle w:val="a9"/>
        <w:numPr>
          <w:ilvl w:val="0"/>
          <w:numId w:val="18"/>
        </w:numPr>
        <w:spacing w:after="0" w:line="240" w:lineRule="auto"/>
        <w:ind w:left="0" w:firstLine="0"/>
        <w:jc w:val="both"/>
        <w:textAlignment w:val="top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8C5BA0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Основн</w:t>
      </w:r>
      <w:r w:rsidRPr="008C5BA0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і</w:t>
      </w:r>
      <w:r w:rsidRPr="008C5BA0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 метод</w:t>
      </w:r>
      <w:r w:rsidRPr="008C5BA0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и </w:t>
      </w:r>
      <w:r w:rsidRPr="008C5BA0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вивчення захворюваності</w:t>
      </w:r>
      <w:r w:rsidR="00F63F6D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>.</w:t>
      </w:r>
    </w:p>
    <w:p w:rsidR="00E20D38" w:rsidRPr="008C5BA0" w:rsidRDefault="00E20D38" w:rsidP="00BA2AE4">
      <w:pPr>
        <w:pStyle w:val="a9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8C5B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Показники інвалідності</w:t>
      </w:r>
      <w:r w:rsidR="00F63F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.</w:t>
      </w:r>
    </w:p>
    <w:p w:rsidR="00E20D38" w:rsidRPr="008C5BA0" w:rsidRDefault="00E20D38" w:rsidP="00BA2AE4">
      <w:pPr>
        <w:pStyle w:val="a9"/>
        <w:numPr>
          <w:ilvl w:val="0"/>
          <w:numId w:val="18"/>
        </w:numPr>
        <w:spacing w:after="0" w:line="240" w:lineRule="auto"/>
        <w:ind w:left="0" w:firstLine="0"/>
        <w:jc w:val="both"/>
        <w:textAlignment w:val="top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8C5BA0">
        <w:rPr>
          <w:rFonts w:ascii="Times New Roman" w:hAnsi="Times New Roman" w:cs="Times New Roman"/>
          <w:sz w:val="24"/>
          <w:szCs w:val="24"/>
          <w:lang w:val="uk-UA"/>
        </w:rPr>
        <w:t>Загальні тенденції щодо основних показників здоров'я населення України</w:t>
      </w:r>
      <w:r w:rsidR="00F63F6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20D38" w:rsidRPr="008C5BA0" w:rsidRDefault="00E20D38" w:rsidP="00BA2AE4">
      <w:pPr>
        <w:pStyle w:val="a9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8C5B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Показники якості та способу життя населення</w:t>
      </w:r>
      <w:r w:rsidRPr="008C5B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та методи</w:t>
      </w:r>
      <w:r w:rsidR="00F63F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ки</w:t>
      </w:r>
      <w:r w:rsidRPr="008C5B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їх оцінки</w:t>
      </w:r>
      <w:r w:rsidR="00F63F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.</w:t>
      </w:r>
    </w:p>
    <w:p w:rsidR="00E20D38" w:rsidRPr="008C5BA0" w:rsidRDefault="00E20D38" w:rsidP="00FC4C80">
      <w:pPr>
        <w:pStyle w:val="a9"/>
        <w:spacing w:after="0" w:line="240" w:lineRule="auto"/>
        <w:ind w:left="0"/>
        <w:jc w:val="both"/>
        <w:textAlignment w:val="top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D367ED" w:rsidRPr="008C5BA0" w:rsidRDefault="00D367ED" w:rsidP="00D367ED">
      <w:pPr>
        <w:pStyle w:val="a9"/>
        <w:spacing w:after="0" w:line="240" w:lineRule="auto"/>
        <w:ind w:left="0" w:firstLine="709"/>
        <w:jc w:val="both"/>
        <w:textAlignment w:val="top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</w:pPr>
    </w:p>
    <w:p w:rsidR="00D367ED" w:rsidRPr="008C5BA0" w:rsidRDefault="00D367ED" w:rsidP="00D367E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D367ED" w:rsidRPr="008C5BA0" w:rsidSect="003473E9">
      <w:footerReference w:type="default" r:id="rId8"/>
      <w:pgSz w:w="11906" w:h="16838"/>
      <w:pgMar w:top="1134" w:right="850" w:bottom="1134" w:left="1701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1F2" w:rsidRDefault="008211F2" w:rsidP="003473E9">
      <w:pPr>
        <w:spacing w:after="0" w:line="240" w:lineRule="auto"/>
      </w:pPr>
      <w:r>
        <w:separator/>
      </w:r>
    </w:p>
  </w:endnote>
  <w:endnote w:type="continuationSeparator" w:id="0">
    <w:p w:rsidR="008211F2" w:rsidRDefault="008211F2" w:rsidP="0034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0485338"/>
      <w:docPartObj>
        <w:docPartGallery w:val="Page Numbers (Bottom of Page)"/>
        <w:docPartUnique/>
      </w:docPartObj>
    </w:sdtPr>
    <w:sdtEndPr/>
    <w:sdtContent>
      <w:p w:rsidR="007A5491" w:rsidRDefault="007A5491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C80">
          <w:rPr>
            <w:noProof/>
          </w:rPr>
          <w:t>1</w:t>
        </w:r>
        <w:r>
          <w:fldChar w:fldCharType="end"/>
        </w:r>
      </w:p>
    </w:sdtContent>
  </w:sdt>
  <w:p w:rsidR="007A5491" w:rsidRDefault="007A549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1F2" w:rsidRDefault="008211F2" w:rsidP="003473E9">
      <w:pPr>
        <w:spacing w:after="0" w:line="240" w:lineRule="auto"/>
      </w:pPr>
      <w:r>
        <w:separator/>
      </w:r>
    </w:p>
  </w:footnote>
  <w:footnote w:type="continuationSeparator" w:id="0">
    <w:p w:rsidR="008211F2" w:rsidRDefault="008211F2" w:rsidP="00347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C7F03"/>
    <w:multiLevelType w:val="hybridMultilevel"/>
    <w:tmpl w:val="8B329FC0"/>
    <w:lvl w:ilvl="0" w:tplc="62828E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7905AC"/>
    <w:multiLevelType w:val="hybridMultilevel"/>
    <w:tmpl w:val="EF74FE70"/>
    <w:lvl w:ilvl="0" w:tplc="F0663202">
      <w:start w:val="1"/>
      <w:numFmt w:val="decimal"/>
      <w:lvlText w:val="%1."/>
      <w:lvlJc w:val="left"/>
      <w:pPr>
        <w:ind w:left="1684" w:hanging="975"/>
      </w:pPr>
      <w:rPr>
        <w:rFonts w:eastAsia="Times New Roman" w:hint="default"/>
        <w:b w:val="0"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446902"/>
    <w:multiLevelType w:val="hybridMultilevel"/>
    <w:tmpl w:val="9C2A79FA"/>
    <w:lvl w:ilvl="0" w:tplc="2F86A574">
      <w:start w:val="25"/>
      <w:numFmt w:val="bullet"/>
      <w:lvlText w:val="-"/>
      <w:lvlJc w:val="left"/>
      <w:pPr>
        <w:ind w:left="1429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F44C06"/>
    <w:multiLevelType w:val="hybridMultilevel"/>
    <w:tmpl w:val="C6AAEFA6"/>
    <w:lvl w:ilvl="0" w:tplc="A31E3F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517E6"/>
    <w:multiLevelType w:val="hybridMultilevel"/>
    <w:tmpl w:val="50FAD5EA"/>
    <w:lvl w:ilvl="0" w:tplc="59A0A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45533D"/>
    <w:multiLevelType w:val="hybridMultilevel"/>
    <w:tmpl w:val="F54E418C"/>
    <w:lvl w:ilvl="0" w:tplc="9FC4B7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3236CF"/>
    <w:multiLevelType w:val="hybridMultilevel"/>
    <w:tmpl w:val="73FADDB2"/>
    <w:lvl w:ilvl="0" w:tplc="9EF4717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C17FD4"/>
    <w:multiLevelType w:val="hybridMultilevel"/>
    <w:tmpl w:val="8B329FC0"/>
    <w:lvl w:ilvl="0" w:tplc="62828E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93063C"/>
    <w:multiLevelType w:val="hybridMultilevel"/>
    <w:tmpl w:val="7D9E9FA8"/>
    <w:lvl w:ilvl="0" w:tplc="79C4E9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F16730"/>
    <w:multiLevelType w:val="hybridMultilevel"/>
    <w:tmpl w:val="FA1CBA4E"/>
    <w:lvl w:ilvl="0" w:tplc="B364A4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8584E2C"/>
    <w:multiLevelType w:val="hybridMultilevel"/>
    <w:tmpl w:val="814809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60C0D61"/>
    <w:multiLevelType w:val="hybridMultilevel"/>
    <w:tmpl w:val="D3E0B550"/>
    <w:lvl w:ilvl="0" w:tplc="57142258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47AD754B"/>
    <w:multiLevelType w:val="hybridMultilevel"/>
    <w:tmpl w:val="7076D87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91685B"/>
    <w:multiLevelType w:val="hybridMultilevel"/>
    <w:tmpl w:val="F43664B6"/>
    <w:lvl w:ilvl="0" w:tplc="2396A9F6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62981AEC"/>
    <w:multiLevelType w:val="hybridMultilevel"/>
    <w:tmpl w:val="062E80E6"/>
    <w:lvl w:ilvl="0" w:tplc="E33C032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>
    <w:nsid w:val="63ED522F"/>
    <w:multiLevelType w:val="hybridMultilevel"/>
    <w:tmpl w:val="8B329FC0"/>
    <w:lvl w:ilvl="0" w:tplc="62828E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BAE42BE"/>
    <w:multiLevelType w:val="hybridMultilevel"/>
    <w:tmpl w:val="52B2F07E"/>
    <w:lvl w:ilvl="0" w:tplc="1A1AC99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>
    <w:nsid w:val="7C825217"/>
    <w:multiLevelType w:val="hybridMultilevel"/>
    <w:tmpl w:val="E35030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FBC1B85"/>
    <w:multiLevelType w:val="hybridMultilevel"/>
    <w:tmpl w:val="4FA4B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3"/>
  </w:num>
  <w:num w:numId="4">
    <w:abstractNumId w:val="16"/>
  </w:num>
  <w:num w:numId="5">
    <w:abstractNumId w:val="8"/>
  </w:num>
  <w:num w:numId="6">
    <w:abstractNumId w:val="18"/>
  </w:num>
  <w:num w:numId="7">
    <w:abstractNumId w:val="14"/>
  </w:num>
  <w:num w:numId="8">
    <w:abstractNumId w:val="13"/>
  </w:num>
  <w:num w:numId="9">
    <w:abstractNumId w:val="11"/>
  </w:num>
  <w:num w:numId="10">
    <w:abstractNumId w:val="2"/>
  </w:num>
  <w:num w:numId="11">
    <w:abstractNumId w:val="12"/>
  </w:num>
  <w:num w:numId="12">
    <w:abstractNumId w:val="0"/>
  </w:num>
  <w:num w:numId="13">
    <w:abstractNumId w:val="15"/>
  </w:num>
  <w:num w:numId="14">
    <w:abstractNumId w:val="5"/>
  </w:num>
  <w:num w:numId="15">
    <w:abstractNumId w:val="9"/>
  </w:num>
  <w:num w:numId="16">
    <w:abstractNumId w:val="4"/>
  </w:num>
  <w:num w:numId="17">
    <w:abstractNumId w:val="6"/>
  </w:num>
  <w:num w:numId="18">
    <w:abstractNumId w:val="1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AE2"/>
    <w:rsid w:val="000067FD"/>
    <w:rsid w:val="0003576A"/>
    <w:rsid w:val="00044D1C"/>
    <w:rsid w:val="0008235E"/>
    <w:rsid w:val="00117D0F"/>
    <w:rsid w:val="00134FA4"/>
    <w:rsid w:val="0014537B"/>
    <w:rsid w:val="001475AF"/>
    <w:rsid w:val="00163D26"/>
    <w:rsid w:val="0017748E"/>
    <w:rsid w:val="001946ED"/>
    <w:rsid w:val="001F6B2B"/>
    <w:rsid w:val="00201B6A"/>
    <w:rsid w:val="00221F71"/>
    <w:rsid w:val="00230C52"/>
    <w:rsid w:val="002326EB"/>
    <w:rsid w:val="00252B16"/>
    <w:rsid w:val="002A1780"/>
    <w:rsid w:val="002C4DB1"/>
    <w:rsid w:val="003473E9"/>
    <w:rsid w:val="00387DE4"/>
    <w:rsid w:val="003B09A3"/>
    <w:rsid w:val="003C08DB"/>
    <w:rsid w:val="003E6F27"/>
    <w:rsid w:val="003F319A"/>
    <w:rsid w:val="003F490B"/>
    <w:rsid w:val="004162B0"/>
    <w:rsid w:val="0042068F"/>
    <w:rsid w:val="004B2EE5"/>
    <w:rsid w:val="004C388B"/>
    <w:rsid w:val="004F2AD9"/>
    <w:rsid w:val="0051100B"/>
    <w:rsid w:val="005465AC"/>
    <w:rsid w:val="00550989"/>
    <w:rsid w:val="005571EE"/>
    <w:rsid w:val="005A7BA4"/>
    <w:rsid w:val="00664F6D"/>
    <w:rsid w:val="006D4C81"/>
    <w:rsid w:val="00725FA5"/>
    <w:rsid w:val="007601A4"/>
    <w:rsid w:val="00771395"/>
    <w:rsid w:val="007924AD"/>
    <w:rsid w:val="007A5491"/>
    <w:rsid w:val="007C1BA5"/>
    <w:rsid w:val="007D68E8"/>
    <w:rsid w:val="007F5FE0"/>
    <w:rsid w:val="007F6C94"/>
    <w:rsid w:val="00803277"/>
    <w:rsid w:val="008113B2"/>
    <w:rsid w:val="008211F2"/>
    <w:rsid w:val="0085091B"/>
    <w:rsid w:val="00876F4E"/>
    <w:rsid w:val="0088671F"/>
    <w:rsid w:val="008A2E58"/>
    <w:rsid w:val="008C5BA0"/>
    <w:rsid w:val="008D4ED8"/>
    <w:rsid w:val="008D7AE2"/>
    <w:rsid w:val="0095406D"/>
    <w:rsid w:val="009F3AC8"/>
    <w:rsid w:val="00A368BA"/>
    <w:rsid w:val="00A67603"/>
    <w:rsid w:val="00B475FF"/>
    <w:rsid w:val="00B5680F"/>
    <w:rsid w:val="00B8033A"/>
    <w:rsid w:val="00B82CD0"/>
    <w:rsid w:val="00B9569A"/>
    <w:rsid w:val="00BA2AE4"/>
    <w:rsid w:val="00BB7548"/>
    <w:rsid w:val="00C4203A"/>
    <w:rsid w:val="00C43809"/>
    <w:rsid w:val="00CC4D46"/>
    <w:rsid w:val="00D367ED"/>
    <w:rsid w:val="00D47BA7"/>
    <w:rsid w:val="00D52B05"/>
    <w:rsid w:val="00D64B73"/>
    <w:rsid w:val="00D64FC6"/>
    <w:rsid w:val="00D718BE"/>
    <w:rsid w:val="00DA3D24"/>
    <w:rsid w:val="00DD44FA"/>
    <w:rsid w:val="00DE545E"/>
    <w:rsid w:val="00DF131B"/>
    <w:rsid w:val="00E20D38"/>
    <w:rsid w:val="00E43944"/>
    <w:rsid w:val="00E50071"/>
    <w:rsid w:val="00E55F9F"/>
    <w:rsid w:val="00E65D4B"/>
    <w:rsid w:val="00E7097D"/>
    <w:rsid w:val="00E7383C"/>
    <w:rsid w:val="00EA5DE4"/>
    <w:rsid w:val="00EB40AF"/>
    <w:rsid w:val="00EB41B5"/>
    <w:rsid w:val="00EC7EC1"/>
    <w:rsid w:val="00ED3281"/>
    <w:rsid w:val="00F06789"/>
    <w:rsid w:val="00F2560B"/>
    <w:rsid w:val="00F63F6D"/>
    <w:rsid w:val="00F709A8"/>
    <w:rsid w:val="00F82A08"/>
    <w:rsid w:val="00FA5387"/>
    <w:rsid w:val="00FC4C80"/>
    <w:rsid w:val="00FC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BA4"/>
  </w:style>
  <w:style w:type="paragraph" w:styleId="1">
    <w:name w:val="heading 1"/>
    <w:basedOn w:val="a"/>
    <w:next w:val="a"/>
    <w:link w:val="10"/>
    <w:uiPriority w:val="9"/>
    <w:qFormat/>
    <w:rsid w:val="005A7B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A7B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A7B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B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BA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BA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BA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BA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5A7BA4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B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A7B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7BA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A7B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5A7BA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90">
    <w:name w:val="Заголовок 9 Знак"/>
    <w:basedOn w:val="a0"/>
    <w:link w:val="9"/>
    <w:rsid w:val="005A7BA4"/>
    <w:rPr>
      <w:rFonts w:ascii="Arial" w:eastAsia="Times New Roman" w:hAnsi="Arial" w:cs="Arial"/>
      <w:lang w:eastAsia="ru-RU"/>
    </w:rPr>
  </w:style>
  <w:style w:type="table" w:styleId="a3">
    <w:name w:val="Table Grid"/>
    <w:basedOn w:val="a1"/>
    <w:uiPriority w:val="59"/>
    <w:rsid w:val="008D7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8D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7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7AE2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5A7BA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A7B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A7BA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7">
    <w:name w:val="Strong"/>
    <w:basedOn w:val="a0"/>
    <w:uiPriority w:val="22"/>
    <w:qFormat/>
    <w:rsid w:val="005A7BA4"/>
    <w:rPr>
      <w:b/>
      <w:bCs/>
    </w:rPr>
  </w:style>
  <w:style w:type="character" w:styleId="a8">
    <w:name w:val="Emphasis"/>
    <w:basedOn w:val="a0"/>
    <w:uiPriority w:val="20"/>
    <w:qFormat/>
    <w:rsid w:val="005A7BA4"/>
    <w:rPr>
      <w:i/>
      <w:iCs/>
    </w:rPr>
  </w:style>
  <w:style w:type="paragraph" w:styleId="a9">
    <w:name w:val="List Paragraph"/>
    <w:basedOn w:val="a"/>
    <w:uiPriority w:val="34"/>
    <w:qFormat/>
    <w:rsid w:val="005A7BA4"/>
    <w:pPr>
      <w:ind w:left="720"/>
      <w:contextualSpacing/>
    </w:pPr>
  </w:style>
  <w:style w:type="character" w:customStyle="1" w:styleId="w">
    <w:name w:val="w"/>
    <w:basedOn w:val="a0"/>
    <w:rsid w:val="005A7BA4"/>
  </w:style>
  <w:style w:type="character" w:styleId="aa">
    <w:name w:val="Hyperlink"/>
    <w:basedOn w:val="a0"/>
    <w:uiPriority w:val="99"/>
    <w:unhideWhenUsed/>
    <w:rsid w:val="005A7BA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A7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A7BA4"/>
  </w:style>
  <w:style w:type="paragraph" w:styleId="ad">
    <w:name w:val="footer"/>
    <w:basedOn w:val="a"/>
    <w:link w:val="ae"/>
    <w:uiPriority w:val="99"/>
    <w:unhideWhenUsed/>
    <w:rsid w:val="005A7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A7BA4"/>
  </w:style>
  <w:style w:type="paragraph" w:customStyle="1" w:styleId="Default">
    <w:name w:val="Default"/>
    <w:rsid w:val="005A7B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pelle">
    <w:name w:val="spelle"/>
    <w:basedOn w:val="a0"/>
    <w:rsid w:val="005A7BA4"/>
  </w:style>
  <w:style w:type="paragraph" w:styleId="af">
    <w:name w:val="Body Text Indent"/>
    <w:basedOn w:val="a"/>
    <w:link w:val="af0"/>
    <w:uiPriority w:val="99"/>
    <w:unhideWhenUsed/>
    <w:rsid w:val="005A7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5A7B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unhideWhenUsed/>
    <w:rsid w:val="005A7BA4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5A7BA4"/>
  </w:style>
  <w:style w:type="character" w:customStyle="1" w:styleId="rvts9">
    <w:name w:val="rvts9"/>
    <w:basedOn w:val="a0"/>
    <w:rsid w:val="005A7BA4"/>
  </w:style>
  <w:style w:type="character" w:customStyle="1" w:styleId="hps">
    <w:name w:val="hps"/>
    <w:basedOn w:val="a0"/>
    <w:rsid w:val="005A7BA4"/>
  </w:style>
  <w:style w:type="character" w:customStyle="1" w:styleId="atn">
    <w:name w:val="atn"/>
    <w:basedOn w:val="a0"/>
    <w:rsid w:val="005A7BA4"/>
  </w:style>
  <w:style w:type="character" w:customStyle="1" w:styleId="shorttext">
    <w:name w:val="short_text"/>
    <w:basedOn w:val="a0"/>
    <w:rsid w:val="005A7BA4"/>
    <w:rPr>
      <w:rFonts w:cs="Times New Roman"/>
    </w:rPr>
  </w:style>
  <w:style w:type="character" w:customStyle="1" w:styleId="ft14">
    <w:name w:val="ft14"/>
    <w:basedOn w:val="a0"/>
    <w:rsid w:val="005A7BA4"/>
  </w:style>
  <w:style w:type="paragraph" w:customStyle="1" w:styleId="rvps2">
    <w:name w:val="rvps2"/>
    <w:basedOn w:val="a"/>
    <w:rsid w:val="005A7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5A7BA4"/>
  </w:style>
  <w:style w:type="character" w:customStyle="1" w:styleId="submenu-table">
    <w:name w:val="submenu-table"/>
    <w:basedOn w:val="a0"/>
    <w:rsid w:val="005A7BA4"/>
  </w:style>
  <w:style w:type="character" w:customStyle="1" w:styleId="longtext">
    <w:name w:val="long_text"/>
    <w:basedOn w:val="a0"/>
    <w:rsid w:val="005A7BA4"/>
  </w:style>
  <w:style w:type="paragraph" w:styleId="31">
    <w:name w:val="Body Text Indent 3"/>
    <w:basedOn w:val="a"/>
    <w:link w:val="32"/>
    <w:uiPriority w:val="99"/>
    <w:unhideWhenUsed/>
    <w:rsid w:val="005A7BA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A7BA4"/>
    <w:rPr>
      <w:sz w:val="16"/>
      <w:szCs w:val="16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5A7BA4"/>
  </w:style>
  <w:style w:type="paragraph" w:styleId="22">
    <w:name w:val="Body Text Indent 2"/>
    <w:basedOn w:val="a"/>
    <w:link w:val="21"/>
    <w:uiPriority w:val="99"/>
    <w:semiHidden/>
    <w:unhideWhenUsed/>
    <w:rsid w:val="005A7BA4"/>
    <w:pPr>
      <w:spacing w:after="120" w:line="480" w:lineRule="auto"/>
      <w:ind w:left="283"/>
    </w:pPr>
  </w:style>
  <w:style w:type="paragraph" w:customStyle="1" w:styleId="Pa23">
    <w:name w:val="Pa23"/>
    <w:basedOn w:val="Default"/>
    <w:next w:val="Default"/>
    <w:uiPriority w:val="99"/>
    <w:rsid w:val="005A7BA4"/>
    <w:pPr>
      <w:spacing w:line="207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5A7BA4"/>
    <w:pPr>
      <w:spacing w:line="201" w:lineRule="atLeast"/>
    </w:pPr>
    <w:rPr>
      <w:color w:val="auto"/>
    </w:rPr>
  </w:style>
  <w:style w:type="paragraph" w:styleId="HTML">
    <w:name w:val="HTML Preformatted"/>
    <w:basedOn w:val="a"/>
    <w:link w:val="HTML0"/>
    <w:uiPriority w:val="99"/>
    <w:unhideWhenUsed/>
    <w:rsid w:val="005A7B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A7BA4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customStyle="1" w:styleId="Pa29">
    <w:name w:val="Pa29"/>
    <w:basedOn w:val="Default"/>
    <w:next w:val="Default"/>
    <w:uiPriority w:val="99"/>
    <w:rsid w:val="005A7BA4"/>
    <w:pPr>
      <w:spacing w:line="195" w:lineRule="atLeast"/>
    </w:pPr>
    <w:rPr>
      <w:color w:val="auto"/>
    </w:rPr>
  </w:style>
  <w:style w:type="character" w:customStyle="1" w:styleId="mw-headline">
    <w:name w:val="mw-headline"/>
    <w:basedOn w:val="a0"/>
    <w:rsid w:val="005A7BA4"/>
  </w:style>
  <w:style w:type="character" w:styleId="af3">
    <w:name w:val="Placeholder Text"/>
    <w:basedOn w:val="a0"/>
    <w:uiPriority w:val="99"/>
    <w:semiHidden/>
    <w:rsid w:val="007F6C94"/>
    <w:rPr>
      <w:color w:val="808080"/>
    </w:rPr>
  </w:style>
  <w:style w:type="table" w:customStyle="1" w:styleId="11">
    <w:name w:val="Сетка таблицы1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BA4"/>
  </w:style>
  <w:style w:type="paragraph" w:styleId="1">
    <w:name w:val="heading 1"/>
    <w:basedOn w:val="a"/>
    <w:next w:val="a"/>
    <w:link w:val="10"/>
    <w:uiPriority w:val="9"/>
    <w:qFormat/>
    <w:rsid w:val="005A7B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A7B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A7B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B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BA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BA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BA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BA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5A7BA4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B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A7B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7BA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A7B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5A7BA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90">
    <w:name w:val="Заголовок 9 Знак"/>
    <w:basedOn w:val="a0"/>
    <w:link w:val="9"/>
    <w:rsid w:val="005A7BA4"/>
    <w:rPr>
      <w:rFonts w:ascii="Arial" w:eastAsia="Times New Roman" w:hAnsi="Arial" w:cs="Arial"/>
      <w:lang w:eastAsia="ru-RU"/>
    </w:rPr>
  </w:style>
  <w:style w:type="table" w:styleId="a3">
    <w:name w:val="Table Grid"/>
    <w:basedOn w:val="a1"/>
    <w:uiPriority w:val="59"/>
    <w:rsid w:val="008D7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8D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7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7AE2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5A7BA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A7B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A7BA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7">
    <w:name w:val="Strong"/>
    <w:basedOn w:val="a0"/>
    <w:uiPriority w:val="22"/>
    <w:qFormat/>
    <w:rsid w:val="005A7BA4"/>
    <w:rPr>
      <w:b/>
      <w:bCs/>
    </w:rPr>
  </w:style>
  <w:style w:type="character" w:styleId="a8">
    <w:name w:val="Emphasis"/>
    <w:basedOn w:val="a0"/>
    <w:uiPriority w:val="20"/>
    <w:qFormat/>
    <w:rsid w:val="005A7BA4"/>
    <w:rPr>
      <w:i/>
      <w:iCs/>
    </w:rPr>
  </w:style>
  <w:style w:type="paragraph" w:styleId="a9">
    <w:name w:val="List Paragraph"/>
    <w:basedOn w:val="a"/>
    <w:uiPriority w:val="34"/>
    <w:qFormat/>
    <w:rsid w:val="005A7BA4"/>
    <w:pPr>
      <w:ind w:left="720"/>
      <w:contextualSpacing/>
    </w:pPr>
  </w:style>
  <w:style w:type="character" w:customStyle="1" w:styleId="w">
    <w:name w:val="w"/>
    <w:basedOn w:val="a0"/>
    <w:rsid w:val="005A7BA4"/>
  </w:style>
  <w:style w:type="character" w:styleId="aa">
    <w:name w:val="Hyperlink"/>
    <w:basedOn w:val="a0"/>
    <w:uiPriority w:val="99"/>
    <w:unhideWhenUsed/>
    <w:rsid w:val="005A7BA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A7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A7BA4"/>
  </w:style>
  <w:style w:type="paragraph" w:styleId="ad">
    <w:name w:val="footer"/>
    <w:basedOn w:val="a"/>
    <w:link w:val="ae"/>
    <w:uiPriority w:val="99"/>
    <w:unhideWhenUsed/>
    <w:rsid w:val="005A7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A7BA4"/>
  </w:style>
  <w:style w:type="paragraph" w:customStyle="1" w:styleId="Default">
    <w:name w:val="Default"/>
    <w:rsid w:val="005A7B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pelle">
    <w:name w:val="spelle"/>
    <w:basedOn w:val="a0"/>
    <w:rsid w:val="005A7BA4"/>
  </w:style>
  <w:style w:type="paragraph" w:styleId="af">
    <w:name w:val="Body Text Indent"/>
    <w:basedOn w:val="a"/>
    <w:link w:val="af0"/>
    <w:uiPriority w:val="99"/>
    <w:unhideWhenUsed/>
    <w:rsid w:val="005A7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5A7B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unhideWhenUsed/>
    <w:rsid w:val="005A7BA4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5A7BA4"/>
  </w:style>
  <w:style w:type="character" w:customStyle="1" w:styleId="rvts9">
    <w:name w:val="rvts9"/>
    <w:basedOn w:val="a0"/>
    <w:rsid w:val="005A7BA4"/>
  </w:style>
  <w:style w:type="character" w:customStyle="1" w:styleId="hps">
    <w:name w:val="hps"/>
    <w:basedOn w:val="a0"/>
    <w:rsid w:val="005A7BA4"/>
  </w:style>
  <w:style w:type="character" w:customStyle="1" w:styleId="atn">
    <w:name w:val="atn"/>
    <w:basedOn w:val="a0"/>
    <w:rsid w:val="005A7BA4"/>
  </w:style>
  <w:style w:type="character" w:customStyle="1" w:styleId="shorttext">
    <w:name w:val="short_text"/>
    <w:basedOn w:val="a0"/>
    <w:rsid w:val="005A7BA4"/>
    <w:rPr>
      <w:rFonts w:cs="Times New Roman"/>
    </w:rPr>
  </w:style>
  <w:style w:type="character" w:customStyle="1" w:styleId="ft14">
    <w:name w:val="ft14"/>
    <w:basedOn w:val="a0"/>
    <w:rsid w:val="005A7BA4"/>
  </w:style>
  <w:style w:type="paragraph" w:customStyle="1" w:styleId="rvps2">
    <w:name w:val="rvps2"/>
    <w:basedOn w:val="a"/>
    <w:rsid w:val="005A7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5A7BA4"/>
  </w:style>
  <w:style w:type="character" w:customStyle="1" w:styleId="submenu-table">
    <w:name w:val="submenu-table"/>
    <w:basedOn w:val="a0"/>
    <w:rsid w:val="005A7BA4"/>
  </w:style>
  <w:style w:type="character" w:customStyle="1" w:styleId="longtext">
    <w:name w:val="long_text"/>
    <w:basedOn w:val="a0"/>
    <w:rsid w:val="005A7BA4"/>
  </w:style>
  <w:style w:type="paragraph" w:styleId="31">
    <w:name w:val="Body Text Indent 3"/>
    <w:basedOn w:val="a"/>
    <w:link w:val="32"/>
    <w:uiPriority w:val="99"/>
    <w:unhideWhenUsed/>
    <w:rsid w:val="005A7BA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A7BA4"/>
    <w:rPr>
      <w:sz w:val="16"/>
      <w:szCs w:val="16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5A7BA4"/>
  </w:style>
  <w:style w:type="paragraph" w:styleId="22">
    <w:name w:val="Body Text Indent 2"/>
    <w:basedOn w:val="a"/>
    <w:link w:val="21"/>
    <w:uiPriority w:val="99"/>
    <w:semiHidden/>
    <w:unhideWhenUsed/>
    <w:rsid w:val="005A7BA4"/>
    <w:pPr>
      <w:spacing w:after="120" w:line="480" w:lineRule="auto"/>
      <w:ind w:left="283"/>
    </w:pPr>
  </w:style>
  <w:style w:type="paragraph" w:customStyle="1" w:styleId="Pa23">
    <w:name w:val="Pa23"/>
    <w:basedOn w:val="Default"/>
    <w:next w:val="Default"/>
    <w:uiPriority w:val="99"/>
    <w:rsid w:val="005A7BA4"/>
    <w:pPr>
      <w:spacing w:line="207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5A7BA4"/>
    <w:pPr>
      <w:spacing w:line="201" w:lineRule="atLeast"/>
    </w:pPr>
    <w:rPr>
      <w:color w:val="auto"/>
    </w:rPr>
  </w:style>
  <w:style w:type="paragraph" w:styleId="HTML">
    <w:name w:val="HTML Preformatted"/>
    <w:basedOn w:val="a"/>
    <w:link w:val="HTML0"/>
    <w:uiPriority w:val="99"/>
    <w:unhideWhenUsed/>
    <w:rsid w:val="005A7B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A7BA4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customStyle="1" w:styleId="Pa29">
    <w:name w:val="Pa29"/>
    <w:basedOn w:val="Default"/>
    <w:next w:val="Default"/>
    <w:uiPriority w:val="99"/>
    <w:rsid w:val="005A7BA4"/>
    <w:pPr>
      <w:spacing w:line="195" w:lineRule="atLeast"/>
    </w:pPr>
    <w:rPr>
      <w:color w:val="auto"/>
    </w:rPr>
  </w:style>
  <w:style w:type="character" w:customStyle="1" w:styleId="mw-headline">
    <w:name w:val="mw-headline"/>
    <w:basedOn w:val="a0"/>
    <w:rsid w:val="005A7BA4"/>
  </w:style>
  <w:style w:type="character" w:styleId="af3">
    <w:name w:val="Placeholder Text"/>
    <w:basedOn w:val="a0"/>
    <w:uiPriority w:val="99"/>
    <w:semiHidden/>
    <w:rsid w:val="007F6C94"/>
    <w:rPr>
      <w:color w:val="808080"/>
    </w:rPr>
  </w:style>
  <w:style w:type="table" w:customStyle="1" w:styleId="11">
    <w:name w:val="Сетка таблицы1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next w:val="a3"/>
    <w:uiPriority w:val="59"/>
    <w:rsid w:val="007F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3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8</cp:revision>
  <dcterms:created xsi:type="dcterms:W3CDTF">2020-05-22T22:04:00Z</dcterms:created>
  <dcterms:modified xsi:type="dcterms:W3CDTF">2020-05-23T10:42:00Z</dcterms:modified>
</cp:coreProperties>
</file>